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1FDA" w:rsidRDefault="004355C0">
      <w:pPr>
        <w:rPr>
          <w:b/>
        </w:rPr>
      </w:pPr>
      <w:r>
        <w:rPr>
          <w:b/>
        </w:rPr>
        <w:t>Nolte Chapter 23 – Drives and Emotions: The Hypothalamus and Limbic System</w:t>
      </w:r>
    </w:p>
    <w:p w:rsidR="0076285A" w:rsidRDefault="0076285A">
      <w:r>
        <w:t xml:space="preserve">Limbic system is interposed between the hypothalamus and the </w:t>
      </w:r>
      <w:proofErr w:type="spellStart"/>
      <w:r>
        <w:t>neocrotex</w:t>
      </w:r>
      <w:proofErr w:type="spellEnd"/>
      <w:r>
        <w:t xml:space="preserve">, so limbic structures serve as </w:t>
      </w:r>
      <w:proofErr w:type="spellStart"/>
      <w:r>
        <w:t>birdges</w:t>
      </w:r>
      <w:proofErr w:type="spellEnd"/>
      <w:r>
        <w:t xml:space="preserve"> between autonomic and voluntary responses to changes in the environment.</w:t>
      </w:r>
    </w:p>
    <w:p w:rsidR="0076285A" w:rsidRDefault="0076285A">
      <w:proofErr w:type="gramStart"/>
      <w:r>
        <w:t>the</w:t>
      </w:r>
      <w:proofErr w:type="gramEnd"/>
      <w:r>
        <w:t xml:space="preserve"> hypothalamus is concerned with autonomic, endocrine, emotional, and somatic functions that maintain our internal environment(homeostasis).</w:t>
      </w:r>
    </w:p>
    <w:p w:rsidR="0076285A" w:rsidRDefault="0076285A">
      <w:r>
        <w:t xml:space="preserve">Three components: </w:t>
      </w:r>
      <w:proofErr w:type="spellStart"/>
      <w:r>
        <w:t>intereconnections</w:t>
      </w:r>
      <w:proofErr w:type="spellEnd"/>
      <w:r>
        <w:t xml:space="preserve"> with the limbic system, outputs that influence the pituitary, and interconnection with various visceral and somatic nuclei.</w:t>
      </w:r>
    </w:p>
    <w:p w:rsidR="0076285A" w:rsidRDefault="00D45A25">
      <w:pPr>
        <w:rPr>
          <w:b/>
        </w:rPr>
      </w:pPr>
      <w:r>
        <w:rPr>
          <w:b/>
        </w:rPr>
        <w:t>Hypothalamic</w:t>
      </w:r>
      <w:r w:rsidR="0076285A">
        <w:rPr>
          <w:b/>
        </w:rPr>
        <w:t xml:space="preserve"> Divisions</w:t>
      </w:r>
    </w:p>
    <w:p w:rsidR="0076285A" w:rsidRPr="0076285A" w:rsidRDefault="0076285A" w:rsidP="0076285A">
      <w:pPr>
        <w:pStyle w:val="ListParagraph"/>
        <w:numPr>
          <w:ilvl w:val="0"/>
          <w:numId w:val="1"/>
        </w:numPr>
        <w:rPr>
          <w:b/>
        </w:rPr>
      </w:pPr>
      <w:r>
        <w:t xml:space="preserve">The inferior surface of the hypothalamus, excluding the mammillary bodies is the tuber </w:t>
      </w:r>
      <w:proofErr w:type="spellStart"/>
      <w:r>
        <w:t>cinereum</w:t>
      </w:r>
      <w:proofErr w:type="spellEnd"/>
    </w:p>
    <w:p w:rsidR="0076285A" w:rsidRPr="0076285A" w:rsidRDefault="0076285A" w:rsidP="0076285A">
      <w:pPr>
        <w:pStyle w:val="ListParagraph"/>
        <w:numPr>
          <w:ilvl w:val="1"/>
          <w:numId w:val="1"/>
        </w:numPr>
        <w:rPr>
          <w:b/>
        </w:rPr>
      </w:pPr>
      <w:proofErr w:type="gramStart"/>
      <w:r>
        <w:t>the</w:t>
      </w:r>
      <w:proofErr w:type="gramEnd"/>
      <w:r>
        <w:t xml:space="preserve"> median eminence protrudes from the ventral surface of this and is continuous with the </w:t>
      </w:r>
      <w:proofErr w:type="spellStart"/>
      <w:r>
        <w:t>infundibular</w:t>
      </w:r>
      <w:proofErr w:type="spellEnd"/>
      <w:r>
        <w:t xml:space="preserve"> stalk, which is then continuous with the posterior pituitary.</w:t>
      </w:r>
    </w:p>
    <w:p w:rsidR="0076285A" w:rsidRPr="0076285A" w:rsidRDefault="0076285A" w:rsidP="0076285A">
      <w:pPr>
        <w:pStyle w:val="ListParagraph"/>
        <w:numPr>
          <w:ilvl w:val="2"/>
          <w:numId w:val="1"/>
        </w:numPr>
        <w:rPr>
          <w:b/>
        </w:rPr>
      </w:pPr>
      <w:r>
        <w:t>taken together (</w:t>
      </w:r>
      <w:proofErr w:type="spellStart"/>
      <w:r>
        <w:t>infundibular</w:t>
      </w:r>
      <w:proofErr w:type="spellEnd"/>
      <w:r>
        <w:t xml:space="preserve"> stalk and posterior pituitary) is known as the </w:t>
      </w:r>
      <w:proofErr w:type="spellStart"/>
      <w:r>
        <w:t>neurohypophysis</w:t>
      </w:r>
      <w:proofErr w:type="spellEnd"/>
    </w:p>
    <w:p w:rsidR="0076285A" w:rsidRPr="00D45A25" w:rsidRDefault="0076285A" w:rsidP="0076285A">
      <w:pPr>
        <w:pStyle w:val="ListParagraph"/>
        <w:numPr>
          <w:ilvl w:val="0"/>
          <w:numId w:val="1"/>
        </w:numPr>
        <w:rPr>
          <w:b/>
        </w:rPr>
      </w:pPr>
      <w:proofErr w:type="gramStart"/>
      <w:r>
        <w:t>the</w:t>
      </w:r>
      <w:proofErr w:type="gramEnd"/>
      <w:r>
        <w:t xml:space="preserve"> medial surface of the hypothalamus extends anteriorly to the lamina </w:t>
      </w:r>
      <w:proofErr w:type="spellStart"/>
      <w:r>
        <w:t>terminalis</w:t>
      </w:r>
      <w:proofErr w:type="spellEnd"/>
      <w:r>
        <w:t>.</w:t>
      </w:r>
    </w:p>
    <w:p w:rsidR="00D45A25" w:rsidRPr="00D45A25" w:rsidRDefault="00D45A25" w:rsidP="0076285A">
      <w:pPr>
        <w:pStyle w:val="ListParagraph"/>
        <w:numPr>
          <w:ilvl w:val="0"/>
          <w:numId w:val="1"/>
        </w:numPr>
        <w:rPr>
          <w:b/>
        </w:rPr>
      </w:pPr>
      <w:proofErr w:type="gramStart"/>
      <w:r>
        <w:t>the</w:t>
      </w:r>
      <w:proofErr w:type="gramEnd"/>
      <w:r>
        <w:t xml:space="preserve"> hypothalamus can be subdivided from anterior to posterior as anterior, </w:t>
      </w:r>
      <w:proofErr w:type="spellStart"/>
      <w:r>
        <w:t>tuberal</w:t>
      </w:r>
      <w:proofErr w:type="spellEnd"/>
      <w:r>
        <w:t>, and posterior regions.</w:t>
      </w:r>
    </w:p>
    <w:p w:rsidR="00D45A25" w:rsidRPr="00D45A25" w:rsidRDefault="00D45A25" w:rsidP="00D45A25">
      <w:pPr>
        <w:pStyle w:val="ListParagraph"/>
        <w:numPr>
          <w:ilvl w:val="1"/>
          <w:numId w:val="1"/>
        </w:numPr>
        <w:rPr>
          <w:b/>
        </w:rPr>
      </w:pPr>
      <w:r>
        <w:t>the anterior is above the optic chiasm</w:t>
      </w:r>
    </w:p>
    <w:p w:rsidR="00D45A25" w:rsidRPr="00D45A25" w:rsidRDefault="00D45A25" w:rsidP="00D45A25">
      <w:pPr>
        <w:pStyle w:val="ListParagraph"/>
        <w:numPr>
          <w:ilvl w:val="1"/>
          <w:numId w:val="1"/>
        </w:numPr>
        <w:rPr>
          <w:b/>
        </w:rPr>
      </w:pPr>
      <w:proofErr w:type="spellStart"/>
      <w:r>
        <w:t>tuberal</w:t>
      </w:r>
      <w:proofErr w:type="spellEnd"/>
      <w:r>
        <w:t xml:space="preserve"> region is above and including the tuber </w:t>
      </w:r>
      <w:proofErr w:type="spellStart"/>
      <w:r>
        <w:t>cinereum</w:t>
      </w:r>
      <w:proofErr w:type="spellEnd"/>
    </w:p>
    <w:p w:rsidR="00D45A25" w:rsidRPr="00D45A25" w:rsidRDefault="00D45A25" w:rsidP="00D45A25">
      <w:pPr>
        <w:pStyle w:val="ListParagraph"/>
        <w:numPr>
          <w:ilvl w:val="1"/>
          <w:numId w:val="1"/>
        </w:numPr>
        <w:rPr>
          <w:b/>
        </w:rPr>
      </w:pPr>
      <w:r>
        <w:t>posterior region is right above the including the mammillary bodies</w:t>
      </w:r>
    </w:p>
    <w:p w:rsidR="00D45A25" w:rsidRPr="00D45A25" w:rsidRDefault="00D45A25" w:rsidP="00D45A25">
      <w:pPr>
        <w:pStyle w:val="ListParagraph"/>
        <w:numPr>
          <w:ilvl w:val="0"/>
          <w:numId w:val="1"/>
        </w:numPr>
        <w:rPr>
          <w:b/>
        </w:rPr>
      </w:pPr>
      <w:r>
        <w:t xml:space="preserve">longitudinally it can be subdivided into the </w:t>
      </w:r>
    </w:p>
    <w:p w:rsidR="00D45A25" w:rsidRPr="00D45A25" w:rsidRDefault="00D45A25" w:rsidP="00D45A25">
      <w:pPr>
        <w:pStyle w:val="ListParagraph"/>
        <w:numPr>
          <w:ilvl w:val="1"/>
          <w:numId w:val="1"/>
        </w:numPr>
        <w:rPr>
          <w:b/>
        </w:rPr>
      </w:pPr>
      <w:proofErr w:type="spellStart"/>
      <w:r>
        <w:t>perventricular</w:t>
      </w:r>
      <w:proofErr w:type="spellEnd"/>
      <w:r>
        <w:t xml:space="preserve"> (wall of the third ventricle) which is a rostral continuation of the periaqueductal gray</w:t>
      </w:r>
    </w:p>
    <w:p w:rsidR="00D45A25" w:rsidRPr="00D45A25" w:rsidRDefault="00D45A25" w:rsidP="00D45A25">
      <w:pPr>
        <w:pStyle w:val="ListParagraph"/>
        <w:numPr>
          <w:ilvl w:val="2"/>
          <w:numId w:val="1"/>
        </w:numPr>
        <w:rPr>
          <w:b/>
        </w:rPr>
      </w:pPr>
      <w:r>
        <w:t xml:space="preserve">the dorsal longitudinal fasciculus is a bundle of hypothalamic afferents and </w:t>
      </w:r>
      <w:proofErr w:type="spellStart"/>
      <w:r>
        <w:t>efferents</w:t>
      </w:r>
      <w:proofErr w:type="spellEnd"/>
    </w:p>
    <w:p w:rsidR="00D45A25" w:rsidRPr="00D45A25" w:rsidRDefault="00D45A25" w:rsidP="00D45A25">
      <w:pPr>
        <w:pStyle w:val="ListParagraph"/>
        <w:numPr>
          <w:ilvl w:val="2"/>
          <w:numId w:val="1"/>
        </w:numPr>
        <w:rPr>
          <w:b/>
        </w:rPr>
      </w:pPr>
      <w:proofErr w:type="spellStart"/>
      <w:r>
        <w:t>suprachiasmatic</w:t>
      </w:r>
      <w:proofErr w:type="spellEnd"/>
      <w:r>
        <w:t xml:space="preserve"> nucleus</w:t>
      </w:r>
    </w:p>
    <w:p w:rsidR="00D45A25" w:rsidRPr="00D45A25" w:rsidRDefault="00D45A25" w:rsidP="00D45A25">
      <w:pPr>
        <w:pStyle w:val="ListParagraph"/>
        <w:numPr>
          <w:ilvl w:val="3"/>
          <w:numId w:val="1"/>
        </w:numPr>
        <w:rPr>
          <w:b/>
        </w:rPr>
      </w:pPr>
      <w:r>
        <w:t>a master clock that gets direct projections from the retina and releases melatonin in conjunction with the pineal</w:t>
      </w:r>
    </w:p>
    <w:p w:rsidR="00D45A25" w:rsidRPr="00D45A25" w:rsidRDefault="00D45A25" w:rsidP="00D45A25">
      <w:pPr>
        <w:pStyle w:val="ListParagraph"/>
        <w:numPr>
          <w:ilvl w:val="2"/>
          <w:numId w:val="1"/>
        </w:numPr>
        <w:rPr>
          <w:b/>
        </w:rPr>
      </w:pPr>
      <w:proofErr w:type="spellStart"/>
      <w:r>
        <w:t>arcuate</w:t>
      </w:r>
      <w:proofErr w:type="spellEnd"/>
      <w:r>
        <w:t xml:space="preserve"> nucleus</w:t>
      </w:r>
    </w:p>
    <w:p w:rsidR="00D45A25" w:rsidRPr="00D45A25" w:rsidRDefault="00D45A25" w:rsidP="00D45A25">
      <w:pPr>
        <w:pStyle w:val="ListParagraph"/>
        <w:numPr>
          <w:ilvl w:val="3"/>
          <w:numId w:val="1"/>
        </w:numPr>
        <w:rPr>
          <w:b/>
        </w:rPr>
      </w:pPr>
      <w:r>
        <w:t>feeding behavior</w:t>
      </w:r>
    </w:p>
    <w:p w:rsidR="00D45A25" w:rsidRPr="00D45A25" w:rsidRDefault="00D45A25" w:rsidP="00D45A25">
      <w:pPr>
        <w:pStyle w:val="ListParagraph"/>
        <w:numPr>
          <w:ilvl w:val="1"/>
          <w:numId w:val="1"/>
        </w:numPr>
        <w:rPr>
          <w:b/>
        </w:rPr>
      </w:pPr>
      <w:r>
        <w:t xml:space="preserve"> the lateral zone (lateral to the fornix) which is a rostral continuation of the reticular formation</w:t>
      </w:r>
    </w:p>
    <w:p w:rsidR="00D45A25" w:rsidRPr="00D45A25" w:rsidRDefault="00D45A25" w:rsidP="00D45A25">
      <w:pPr>
        <w:pStyle w:val="ListParagraph"/>
        <w:numPr>
          <w:ilvl w:val="2"/>
          <w:numId w:val="1"/>
        </w:numPr>
        <w:rPr>
          <w:b/>
        </w:rPr>
      </w:pPr>
      <w:r>
        <w:t>has the medial forebrain bundle</w:t>
      </w:r>
    </w:p>
    <w:p w:rsidR="00D45A25" w:rsidRPr="00D45A25" w:rsidRDefault="00D45A25" w:rsidP="00D45A25">
      <w:pPr>
        <w:pStyle w:val="ListParagraph"/>
        <w:numPr>
          <w:ilvl w:val="2"/>
          <w:numId w:val="1"/>
        </w:numPr>
        <w:rPr>
          <w:b/>
        </w:rPr>
      </w:pPr>
      <w:r>
        <w:t xml:space="preserve">anteriorly it has the lateral </w:t>
      </w:r>
      <w:proofErr w:type="spellStart"/>
      <w:r>
        <w:t>preoptic</w:t>
      </w:r>
      <w:proofErr w:type="spellEnd"/>
      <w:r>
        <w:t xml:space="preserve"> nucleus that is a sleep-promoting area</w:t>
      </w:r>
    </w:p>
    <w:p w:rsidR="00D45A25" w:rsidRPr="00F72D9F" w:rsidRDefault="00D45A25" w:rsidP="00D45A25">
      <w:pPr>
        <w:pStyle w:val="ListParagraph"/>
        <w:numPr>
          <w:ilvl w:val="2"/>
          <w:numId w:val="1"/>
        </w:numPr>
        <w:rPr>
          <w:b/>
        </w:rPr>
      </w:pPr>
      <w:r>
        <w:t xml:space="preserve">caudally it is </w:t>
      </w:r>
      <w:proofErr w:type="spellStart"/>
      <w:r>
        <w:t>continusous</w:t>
      </w:r>
      <w:proofErr w:type="spellEnd"/>
      <w:r>
        <w:t xml:space="preserve"> with the reticular formation</w:t>
      </w:r>
    </w:p>
    <w:p w:rsidR="00F72D9F" w:rsidRPr="00D45A25" w:rsidRDefault="00F72D9F" w:rsidP="00D45A25">
      <w:pPr>
        <w:pStyle w:val="ListParagraph"/>
        <w:numPr>
          <w:ilvl w:val="2"/>
          <w:numId w:val="1"/>
        </w:numPr>
        <w:rPr>
          <w:b/>
        </w:rPr>
      </w:pPr>
      <w:proofErr w:type="gramStart"/>
      <w:r>
        <w:t>also</w:t>
      </w:r>
      <w:proofErr w:type="gramEnd"/>
      <w:r>
        <w:t xml:space="preserve"> contains the lateral </w:t>
      </w:r>
      <w:proofErr w:type="spellStart"/>
      <w:r>
        <w:t>tuberal</w:t>
      </w:r>
      <w:proofErr w:type="spellEnd"/>
      <w:r>
        <w:t xml:space="preserve"> nuclei and the </w:t>
      </w:r>
      <w:proofErr w:type="spellStart"/>
      <w:r>
        <w:t>tuberomammillary</w:t>
      </w:r>
      <w:proofErr w:type="spellEnd"/>
      <w:r>
        <w:t xml:space="preserve"> nucleus which is the source of </w:t>
      </w:r>
      <w:proofErr w:type="spellStart"/>
      <w:r>
        <w:t>histaminergic</w:t>
      </w:r>
      <w:proofErr w:type="spellEnd"/>
      <w:r>
        <w:t xml:space="preserve"> fibers that project widely to the cerebral cortex to participate in the sleep-wake cycle.</w:t>
      </w:r>
    </w:p>
    <w:p w:rsidR="00D45A25" w:rsidRPr="00F72D9F" w:rsidRDefault="00D45A25" w:rsidP="00D45A25">
      <w:pPr>
        <w:pStyle w:val="ListParagraph"/>
        <w:numPr>
          <w:ilvl w:val="1"/>
          <w:numId w:val="1"/>
        </w:numPr>
        <w:rPr>
          <w:b/>
        </w:rPr>
      </w:pPr>
      <w:r>
        <w:t>the medial zone</w:t>
      </w:r>
    </w:p>
    <w:p w:rsidR="00F72D9F" w:rsidRPr="00F72D9F" w:rsidRDefault="00F72D9F" w:rsidP="00F72D9F">
      <w:pPr>
        <w:pStyle w:val="ListParagraph"/>
        <w:numPr>
          <w:ilvl w:val="2"/>
          <w:numId w:val="1"/>
        </w:numPr>
        <w:rPr>
          <w:b/>
        </w:rPr>
      </w:pPr>
      <w:r>
        <w:t xml:space="preserve">has </w:t>
      </w:r>
      <w:proofErr w:type="spellStart"/>
      <w:r>
        <w:t>neurosecretory</w:t>
      </w:r>
      <w:proofErr w:type="spellEnd"/>
      <w:r>
        <w:t xml:space="preserve"> cells</w:t>
      </w:r>
    </w:p>
    <w:p w:rsidR="00F72D9F" w:rsidRPr="00F72D9F" w:rsidRDefault="00F72D9F" w:rsidP="00F72D9F">
      <w:pPr>
        <w:pStyle w:val="ListParagraph"/>
        <w:numPr>
          <w:ilvl w:val="3"/>
          <w:numId w:val="1"/>
        </w:numPr>
        <w:rPr>
          <w:b/>
        </w:rPr>
      </w:pPr>
      <w:proofErr w:type="spellStart"/>
      <w:r>
        <w:t>supraoptic</w:t>
      </w:r>
      <w:proofErr w:type="spellEnd"/>
      <w:r>
        <w:t xml:space="preserve"> and </w:t>
      </w:r>
      <w:proofErr w:type="spellStart"/>
      <w:r>
        <w:t>paraventricular</w:t>
      </w:r>
      <w:proofErr w:type="spellEnd"/>
    </w:p>
    <w:p w:rsidR="00F72D9F" w:rsidRPr="00F72D9F" w:rsidRDefault="00F72D9F" w:rsidP="00F72D9F">
      <w:pPr>
        <w:pStyle w:val="ListParagraph"/>
        <w:numPr>
          <w:ilvl w:val="4"/>
          <w:numId w:val="1"/>
        </w:numPr>
        <w:rPr>
          <w:b/>
        </w:rPr>
      </w:pPr>
      <w:r>
        <w:lastRenderedPageBreak/>
        <w:t xml:space="preserve">secrete hormones that travel down the axons of these cells and are released in the </w:t>
      </w:r>
      <w:proofErr w:type="spellStart"/>
      <w:r>
        <w:t>neurohypophysis</w:t>
      </w:r>
      <w:proofErr w:type="spellEnd"/>
    </w:p>
    <w:p w:rsidR="00F72D9F" w:rsidRDefault="00F72D9F" w:rsidP="00F72D9F">
      <w:pPr>
        <w:rPr>
          <w:b/>
        </w:rPr>
      </w:pPr>
    </w:p>
    <w:p w:rsidR="00F72D9F" w:rsidRDefault="00F72D9F" w:rsidP="00F72D9F">
      <w:proofErr w:type="gramStart"/>
      <w:r w:rsidRPr="00F72D9F">
        <w:t>inputs</w:t>
      </w:r>
      <w:proofErr w:type="gramEnd"/>
      <w:r w:rsidRPr="00F72D9F">
        <w:t xml:space="preserve"> to the hypothalamus include the forebrain (particularly the limbic system) and the brainstem and spinal cord.</w:t>
      </w:r>
    </w:p>
    <w:p w:rsidR="00F72D9F" w:rsidRDefault="00F72D9F" w:rsidP="00F72D9F">
      <w:r>
        <w:t>Brainstem conveys visceral and somatic sensory information and limbic structures convey information relevant to the role of the hypothalamus in mediating many of the autonomic and somatic aspects of affective states.</w:t>
      </w:r>
    </w:p>
    <w:p w:rsidR="00F72D9F" w:rsidRDefault="00F72D9F" w:rsidP="00F72D9F">
      <w:r>
        <w:t>Major forebrain afferents include the septal nuclei, hippocampus, amygdala, insula, and the retina.</w:t>
      </w:r>
    </w:p>
    <w:p w:rsidR="00F72D9F" w:rsidRDefault="00F72D9F" w:rsidP="00F72D9F">
      <w:r>
        <w:t>Septal nuclei project fibers to the hypothalamus in the medial forebrain bundle.</w:t>
      </w:r>
    </w:p>
    <w:p w:rsidR="00F72D9F" w:rsidRDefault="00F72D9F" w:rsidP="00F72D9F">
      <w:r>
        <w:t>The major output of the hippocampus is the fornix</w:t>
      </w:r>
    </w:p>
    <w:p w:rsidR="00F72D9F" w:rsidRDefault="00F72D9F" w:rsidP="00F72D9F">
      <w:proofErr w:type="gramStart"/>
      <w:r>
        <w:t>the</w:t>
      </w:r>
      <w:proofErr w:type="gramEnd"/>
      <w:r>
        <w:t xml:space="preserve"> amygdala projects to the hypothalamus via the </w:t>
      </w:r>
      <w:proofErr w:type="spellStart"/>
      <w:r>
        <w:t>stria</w:t>
      </w:r>
      <w:proofErr w:type="spellEnd"/>
      <w:r>
        <w:t xml:space="preserve"> </w:t>
      </w:r>
      <w:proofErr w:type="spellStart"/>
      <w:r>
        <w:t>terminalis</w:t>
      </w:r>
      <w:proofErr w:type="spellEnd"/>
      <w:r>
        <w:t>, which accompanies the caudate nucleus. Or they pass under the lenticular directly to the hypothalamus.</w:t>
      </w:r>
    </w:p>
    <w:p w:rsidR="00F72D9F" w:rsidRDefault="00ED04D1" w:rsidP="00F72D9F">
      <w:r>
        <w:t>There are direct projections from the cerebral cortex to the hypothalamus that mainly arise in orbital and medial prefrontal cortex and in the insula and join the medial forebrain bundle. There are also contributions from the cingulate.</w:t>
      </w:r>
    </w:p>
    <w:p w:rsidR="00ED04D1" w:rsidRDefault="00ED04D1" w:rsidP="00F72D9F">
      <w:r>
        <w:t>Afferents travel in the medial forebrain bundle. Others are contained in the dorsal longitudinal fasciculus. VTA also projects to the hypothalamus.</w:t>
      </w:r>
    </w:p>
    <w:p w:rsidR="00ED04D1" w:rsidRDefault="00ED04D1" w:rsidP="00F72D9F">
      <w:r>
        <w:t>Some cells in the hypothalamus are sensitive to the temperature of the hypothalamus itself and the blood osmolality or the concentration of glucose or certain hormones.</w:t>
      </w:r>
    </w:p>
    <w:p w:rsidR="00F72D9F" w:rsidRDefault="00E35FE1" w:rsidP="00F72D9F">
      <w:r>
        <w:t>Outputs from the hypothalamus largely reciprocate inputs</w:t>
      </w:r>
    </w:p>
    <w:p w:rsidR="00E35FE1" w:rsidRDefault="00E35FE1" w:rsidP="00F72D9F">
      <w:r>
        <w:t xml:space="preserve">Their </w:t>
      </w:r>
      <w:proofErr w:type="spellStart"/>
      <w:r>
        <w:t>efferents</w:t>
      </w:r>
      <w:proofErr w:type="spellEnd"/>
      <w:r>
        <w:t xml:space="preserve"> blanket the cortex. </w:t>
      </w:r>
      <w:proofErr w:type="spellStart"/>
      <w:r>
        <w:t>Histaminergic</w:t>
      </w:r>
      <w:proofErr w:type="spellEnd"/>
      <w:r>
        <w:t xml:space="preserve"> fibers from the </w:t>
      </w:r>
      <w:proofErr w:type="spellStart"/>
      <w:r>
        <w:t>tuberomammillary</w:t>
      </w:r>
      <w:proofErr w:type="spellEnd"/>
      <w:r>
        <w:t xml:space="preserve"> nucleus and </w:t>
      </w:r>
      <w:proofErr w:type="spellStart"/>
      <w:r>
        <w:t>orexinergic</w:t>
      </w:r>
      <w:proofErr w:type="spellEnd"/>
      <w:r>
        <w:t xml:space="preserve"> fibers from the </w:t>
      </w:r>
      <w:proofErr w:type="spellStart"/>
      <w:r>
        <w:t>tuberal</w:t>
      </w:r>
      <w:proofErr w:type="spellEnd"/>
      <w:r>
        <w:t xml:space="preserve"> and posterior </w:t>
      </w:r>
      <w:proofErr w:type="spellStart"/>
      <w:r>
        <w:t>hypothalamis</w:t>
      </w:r>
      <w:proofErr w:type="spellEnd"/>
      <w:r>
        <w:t xml:space="preserve"> do this. </w:t>
      </w:r>
    </w:p>
    <w:p w:rsidR="00E35FE1" w:rsidRDefault="00E35FE1" w:rsidP="00F72D9F">
      <w:proofErr w:type="spellStart"/>
      <w:proofErr w:type="gramStart"/>
      <w:r>
        <w:t>mammilothalamic</w:t>
      </w:r>
      <w:proofErr w:type="spellEnd"/>
      <w:proofErr w:type="gramEnd"/>
      <w:r>
        <w:t xml:space="preserve"> tract foes to the anterior nucleus of the thalamus.</w:t>
      </w:r>
    </w:p>
    <w:p w:rsidR="00E35FE1" w:rsidRDefault="00E35FE1" w:rsidP="00F72D9F">
      <w:r>
        <w:t xml:space="preserve">There are branches to the midbrain reticular formation by way of the </w:t>
      </w:r>
      <w:proofErr w:type="spellStart"/>
      <w:r>
        <w:t>mammilotegmental</w:t>
      </w:r>
      <w:proofErr w:type="spellEnd"/>
      <w:r>
        <w:t xml:space="preserve"> tract.</w:t>
      </w:r>
    </w:p>
    <w:p w:rsidR="00A73DDC" w:rsidRDefault="00A73DDC" w:rsidP="00A73DDC">
      <w:pPr>
        <w:rPr>
          <w:b/>
        </w:rPr>
      </w:pPr>
      <w:proofErr w:type="spellStart"/>
      <w:r>
        <w:rPr>
          <w:b/>
        </w:rPr>
        <w:t>Hypothalmic</w:t>
      </w:r>
      <w:proofErr w:type="spellEnd"/>
      <w:r>
        <w:rPr>
          <w:b/>
        </w:rPr>
        <w:t xml:space="preserve"> Control of the Pituitary Gland</w:t>
      </w:r>
    </w:p>
    <w:p w:rsidR="00A73DDC" w:rsidRPr="00A73DDC" w:rsidRDefault="00A73DDC" w:rsidP="00A73DDC">
      <w:pPr>
        <w:pStyle w:val="ListParagraph"/>
        <w:numPr>
          <w:ilvl w:val="0"/>
          <w:numId w:val="3"/>
        </w:numPr>
      </w:pPr>
      <w:proofErr w:type="spellStart"/>
      <w:r w:rsidRPr="00A73DDC">
        <w:t>efferents</w:t>
      </w:r>
      <w:proofErr w:type="spellEnd"/>
      <w:r w:rsidRPr="00A73DDC">
        <w:t xml:space="preserve"> of the hypothalamus control the </w:t>
      </w:r>
      <w:proofErr w:type="spellStart"/>
      <w:r w:rsidRPr="00A73DDC">
        <w:t>hypophysis</w:t>
      </w:r>
      <w:proofErr w:type="spellEnd"/>
      <w:r w:rsidRPr="00A73DDC">
        <w:t xml:space="preserve"> (pituitary gland)</w:t>
      </w:r>
    </w:p>
    <w:p w:rsidR="00A73DDC" w:rsidRPr="00A73DDC" w:rsidRDefault="00A73DDC" w:rsidP="00A73DDC">
      <w:pPr>
        <w:pStyle w:val="ListParagraph"/>
        <w:numPr>
          <w:ilvl w:val="0"/>
          <w:numId w:val="3"/>
        </w:numPr>
        <w:rPr>
          <w:b/>
        </w:rPr>
      </w:pPr>
      <w:r>
        <w:t>The pituitary has an two lobes</w:t>
      </w:r>
    </w:p>
    <w:p w:rsidR="00A73DDC" w:rsidRPr="00A73DDC" w:rsidRDefault="00A73DDC" w:rsidP="00A73DDC">
      <w:pPr>
        <w:pStyle w:val="ListParagraph"/>
        <w:numPr>
          <w:ilvl w:val="1"/>
          <w:numId w:val="3"/>
        </w:numPr>
        <w:rPr>
          <w:b/>
        </w:rPr>
      </w:pPr>
      <w:r>
        <w:t>posterior lobe develops as a downward outgrowth of the diencephalon</w:t>
      </w:r>
    </w:p>
    <w:p w:rsidR="00A73DDC" w:rsidRPr="00A73DDC" w:rsidRDefault="00A73DDC" w:rsidP="00A73DDC">
      <w:pPr>
        <w:pStyle w:val="ListParagraph"/>
        <w:numPr>
          <w:ilvl w:val="1"/>
          <w:numId w:val="3"/>
        </w:numPr>
        <w:rPr>
          <w:b/>
        </w:rPr>
      </w:pPr>
      <w:r>
        <w:t>anterior lobe develops from the roof of the mouth</w:t>
      </w:r>
    </w:p>
    <w:p w:rsidR="00A73DDC" w:rsidRPr="00962BE2" w:rsidRDefault="00A73DDC" w:rsidP="00962BE2">
      <w:pPr>
        <w:pStyle w:val="ListParagraph"/>
        <w:numPr>
          <w:ilvl w:val="0"/>
          <w:numId w:val="3"/>
        </w:numPr>
        <w:rPr>
          <w:b/>
        </w:rPr>
      </w:pPr>
      <w:r>
        <w:t xml:space="preserve">the pituitary has an upward extension around the </w:t>
      </w:r>
      <w:proofErr w:type="spellStart"/>
      <w:r>
        <w:t>infundibular</w:t>
      </w:r>
      <w:proofErr w:type="spellEnd"/>
      <w:r>
        <w:t xml:space="preserve"> stalk and constitutes the </w:t>
      </w:r>
      <w:proofErr w:type="spellStart"/>
      <w:r>
        <w:t>adenohypophysis</w:t>
      </w:r>
      <w:proofErr w:type="spellEnd"/>
      <w:r w:rsidR="00962BE2">
        <w:t xml:space="preserve"> that is anterior to the </w:t>
      </w:r>
      <w:proofErr w:type="spellStart"/>
      <w:r w:rsidR="00962BE2">
        <w:t>neurohypohosis</w:t>
      </w:r>
      <w:proofErr w:type="spellEnd"/>
    </w:p>
    <w:p w:rsidR="00962BE2" w:rsidRPr="00962BE2" w:rsidRDefault="00962BE2" w:rsidP="00962BE2">
      <w:pPr>
        <w:pStyle w:val="ListParagraph"/>
        <w:numPr>
          <w:ilvl w:val="0"/>
          <w:numId w:val="3"/>
        </w:numPr>
        <w:rPr>
          <w:b/>
        </w:rPr>
      </w:pPr>
      <w:proofErr w:type="spellStart"/>
      <w:r>
        <w:t>Supraoptic</w:t>
      </w:r>
      <w:proofErr w:type="spellEnd"/>
      <w:r>
        <w:t xml:space="preserve"> and </w:t>
      </w:r>
      <w:proofErr w:type="spellStart"/>
      <w:r>
        <w:t>paraventricular</w:t>
      </w:r>
      <w:proofErr w:type="spellEnd"/>
      <w:r>
        <w:t xml:space="preserve"> </w:t>
      </w:r>
      <w:proofErr w:type="spellStart"/>
      <w:r>
        <w:t>propduce</w:t>
      </w:r>
      <w:proofErr w:type="spellEnd"/>
      <w:r>
        <w:t xml:space="preserve"> two peptide hormones</w:t>
      </w:r>
    </w:p>
    <w:p w:rsidR="00962BE2" w:rsidRPr="00962BE2" w:rsidRDefault="00962BE2" w:rsidP="00962BE2">
      <w:pPr>
        <w:pStyle w:val="ListParagraph"/>
        <w:numPr>
          <w:ilvl w:val="1"/>
          <w:numId w:val="3"/>
        </w:numPr>
        <w:rPr>
          <w:b/>
        </w:rPr>
      </w:pPr>
      <w:r>
        <w:t>vasopressin which increases reabsorption of water in the kidney and decreases the production of urine</w:t>
      </w:r>
    </w:p>
    <w:p w:rsidR="00962BE2" w:rsidRPr="00962BE2" w:rsidRDefault="00962BE2" w:rsidP="00962BE2">
      <w:pPr>
        <w:pStyle w:val="ListParagraph"/>
        <w:numPr>
          <w:ilvl w:val="1"/>
          <w:numId w:val="3"/>
        </w:numPr>
        <w:rPr>
          <w:b/>
        </w:rPr>
      </w:pPr>
      <w:proofErr w:type="gramStart"/>
      <w:r>
        <w:lastRenderedPageBreak/>
        <w:t>oxytocin</w:t>
      </w:r>
      <w:proofErr w:type="gramEnd"/>
      <w:r>
        <w:t xml:space="preserve"> which causes contraction of uterine and mammary smooth muscle and is important in parturition and milk ejection.</w:t>
      </w:r>
    </w:p>
    <w:p w:rsidR="00962BE2" w:rsidRPr="00C6334C" w:rsidRDefault="00C6334C" w:rsidP="00962BE2">
      <w:pPr>
        <w:pStyle w:val="ListParagraph"/>
        <w:numPr>
          <w:ilvl w:val="1"/>
          <w:numId w:val="3"/>
        </w:numPr>
        <w:rPr>
          <w:b/>
        </w:rPr>
      </w:pPr>
      <w:r>
        <w:t xml:space="preserve">these hormones travel down the axons of their parent cell </w:t>
      </w:r>
      <w:proofErr w:type="spellStart"/>
      <w:r>
        <w:t>bodys</w:t>
      </w:r>
      <w:proofErr w:type="spellEnd"/>
      <w:r>
        <w:t xml:space="preserve"> by </w:t>
      </w:r>
      <w:proofErr w:type="spellStart"/>
      <w:r>
        <w:t>axoplasmic</w:t>
      </w:r>
      <w:proofErr w:type="spellEnd"/>
      <w:r>
        <w:t xml:space="preserve"> flow in what is called the </w:t>
      </w:r>
      <w:proofErr w:type="spellStart"/>
      <w:r>
        <w:t>supraopticohypophyseal</w:t>
      </w:r>
      <w:proofErr w:type="spellEnd"/>
      <w:r>
        <w:t xml:space="preserve"> tract</w:t>
      </w:r>
    </w:p>
    <w:p w:rsidR="00C6334C" w:rsidRPr="00F50C40" w:rsidRDefault="00F50C40" w:rsidP="00F50C40">
      <w:pPr>
        <w:pStyle w:val="ListParagraph"/>
        <w:numPr>
          <w:ilvl w:val="0"/>
          <w:numId w:val="3"/>
        </w:numPr>
        <w:rPr>
          <w:b/>
        </w:rPr>
      </w:pPr>
      <w:r>
        <w:t xml:space="preserve">the </w:t>
      </w:r>
      <w:proofErr w:type="spellStart"/>
      <w:r>
        <w:t>hypophyseal</w:t>
      </w:r>
      <w:proofErr w:type="spellEnd"/>
      <w:r>
        <w:t xml:space="preserve"> support system is a vascular connection between the hypothalamus and the </w:t>
      </w:r>
      <w:proofErr w:type="spellStart"/>
      <w:r>
        <w:t>adenohypophosis</w:t>
      </w:r>
      <w:proofErr w:type="spellEnd"/>
      <w:r>
        <w:t xml:space="preserve"> via the superior </w:t>
      </w:r>
      <w:proofErr w:type="spellStart"/>
      <w:r>
        <w:t>hypophyseal</w:t>
      </w:r>
      <w:proofErr w:type="spellEnd"/>
      <w:r>
        <w:t xml:space="preserve"> artery (a branch of the carotid)</w:t>
      </w:r>
    </w:p>
    <w:p w:rsidR="00F50C40" w:rsidRPr="00F50C40" w:rsidRDefault="00F50C40" w:rsidP="00F50C40">
      <w:pPr>
        <w:pStyle w:val="ListParagraph"/>
        <w:numPr>
          <w:ilvl w:val="1"/>
          <w:numId w:val="3"/>
        </w:numPr>
        <w:rPr>
          <w:b/>
        </w:rPr>
      </w:pPr>
      <w:r>
        <w:t xml:space="preserve">it breaks up into a capillary bed in the </w:t>
      </w:r>
      <w:proofErr w:type="spellStart"/>
      <w:r>
        <w:t>prximal</w:t>
      </w:r>
      <w:proofErr w:type="spellEnd"/>
      <w:r>
        <w:t xml:space="preserve"> part of the </w:t>
      </w:r>
      <w:proofErr w:type="spellStart"/>
      <w:r>
        <w:t>infundibular</w:t>
      </w:r>
      <w:proofErr w:type="spellEnd"/>
      <w:r>
        <w:t xml:space="preserve"> stalk then sends vessels down the </w:t>
      </w:r>
      <w:proofErr w:type="spellStart"/>
      <w:r>
        <w:t>infundibular</w:t>
      </w:r>
      <w:proofErr w:type="spellEnd"/>
      <w:r>
        <w:t xml:space="preserve"> stalk to a second capillary bed in the </w:t>
      </w:r>
      <w:proofErr w:type="spellStart"/>
      <w:r>
        <w:t>adenohypophysis</w:t>
      </w:r>
      <w:proofErr w:type="spellEnd"/>
      <w:r>
        <w:t xml:space="preserve"> </w:t>
      </w:r>
    </w:p>
    <w:p w:rsidR="00F50C40" w:rsidRPr="00F50C40" w:rsidRDefault="00F50C40" w:rsidP="00F50C40">
      <w:pPr>
        <w:pStyle w:val="ListParagraph"/>
        <w:numPr>
          <w:ilvl w:val="2"/>
          <w:numId w:val="3"/>
        </w:numPr>
        <w:rPr>
          <w:b/>
        </w:rPr>
      </w:pPr>
      <w:proofErr w:type="gramStart"/>
      <w:r>
        <w:t>small</w:t>
      </w:r>
      <w:proofErr w:type="gramEnd"/>
      <w:r>
        <w:t xml:space="preserve"> </w:t>
      </w:r>
      <w:proofErr w:type="spellStart"/>
      <w:r>
        <w:t>peoptides</w:t>
      </w:r>
      <w:proofErr w:type="spellEnd"/>
      <w:r>
        <w:t xml:space="preserve"> called hypothalamic releasing hormones and inhibiting hormones get released by</w:t>
      </w:r>
      <w:r>
        <w:t xml:space="preserve"> the </w:t>
      </w:r>
      <w:proofErr w:type="spellStart"/>
      <w:r>
        <w:t>arcuate</w:t>
      </w:r>
      <w:proofErr w:type="spellEnd"/>
      <w:r>
        <w:t xml:space="preserve"> into this bloodstream.</w:t>
      </w:r>
    </w:p>
    <w:p w:rsidR="00F50C40" w:rsidRPr="00F50C40" w:rsidRDefault="00F50C40" w:rsidP="00F50C40">
      <w:pPr>
        <w:pStyle w:val="ListParagraph"/>
        <w:numPr>
          <w:ilvl w:val="0"/>
          <w:numId w:val="3"/>
        </w:numPr>
        <w:rPr>
          <w:b/>
        </w:rPr>
      </w:pPr>
      <w:proofErr w:type="gramStart"/>
      <w:r>
        <w:t>the</w:t>
      </w:r>
      <w:proofErr w:type="gramEnd"/>
      <w:r>
        <w:t xml:space="preserve"> </w:t>
      </w:r>
      <w:proofErr w:type="spellStart"/>
      <w:r>
        <w:t>nuecleus</w:t>
      </w:r>
      <w:proofErr w:type="spellEnd"/>
      <w:r>
        <w:t xml:space="preserve"> of the solitary tract, the </w:t>
      </w:r>
      <w:proofErr w:type="spellStart"/>
      <w:r>
        <w:t>parabrachial</w:t>
      </w:r>
      <w:proofErr w:type="spellEnd"/>
      <w:r>
        <w:t xml:space="preserve"> nuclei, the reticular formation, and periaqueductal gray all work together with the thalamus.</w:t>
      </w:r>
    </w:p>
    <w:p w:rsidR="00F50C40" w:rsidRPr="00F50C40" w:rsidRDefault="00F50C40" w:rsidP="00F50C40">
      <w:pPr>
        <w:pStyle w:val="ListParagraph"/>
        <w:numPr>
          <w:ilvl w:val="1"/>
          <w:numId w:val="3"/>
        </w:numPr>
        <w:rPr>
          <w:b/>
        </w:rPr>
      </w:pPr>
      <w:proofErr w:type="gramStart"/>
      <w:r>
        <w:t>nucleus</w:t>
      </w:r>
      <w:proofErr w:type="gramEnd"/>
      <w:r>
        <w:t xml:space="preserve"> of solitary tract is the principal </w:t>
      </w:r>
      <w:proofErr w:type="spellStart"/>
      <w:r>
        <w:t>viscery</w:t>
      </w:r>
      <w:proofErr w:type="spellEnd"/>
      <w:r>
        <w:t xml:space="preserve"> nucleus with primary afferent nerves in VII, IX, and X conveying info about taste and internal organs.</w:t>
      </w:r>
    </w:p>
    <w:p w:rsidR="00F50C40" w:rsidRPr="00B22252" w:rsidRDefault="00F50C40" w:rsidP="00F50C40">
      <w:pPr>
        <w:pStyle w:val="ListParagraph"/>
        <w:numPr>
          <w:ilvl w:val="1"/>
          <w:numId w:val="3"/>
        </w:numPr>
        <w:rPr>
          <w:b/>
        </w:rPr>
      </w:pPr>
      <w:proofErr w:type="spellStart"/>
      <w:r>
        <w:t>parabrachial</w:t>
      </w:r>
      <w:proofErr w:type="spellEnd"/>
      <w:r>
        <w:t xml:space="preserve"> have a more general role in visceral sensation and give the general sensation of general well-</w:t>
      </w:r>
      <w:proofErr w:type="spellStart"/>
      <w:r>
        <w:t>ornotsowell</w:t>
      </w:r>
      <w:proofErr w:type="spellEnd"/>
      <w:r>
        <w:t xml:space="preserve">-being since it receives inputs from the solitary tract nucleus and deals with </w:t>
      </w:r>
      <w:proofErr w:type="spellStart"/>
      <w:r>
        <w:t>spinothalamic</w:t>
      </w:r>
      <w:proofErr w:type="spellEnd"/>
      <w:r>
        <w:t xml:space="preserve"> inputs of pain and temperature</w:t>
      </w:r>
    </w:p>
    <w:p w:rsidR="00B22252" w:rsidRPr="00B22252" w:rsidRDefault="00B22252" w:rsidP="00F50C40">
      <w:pPr>
        <w:pStyle w:val="ListParagraph"/>
        <w:numPr>
          <w:ilvl w:val="1"/>
          <w:numId w:val="3"/>
        </w:numPr>
        <w:rPr>
          <w:b/>
        </w:rPr>
      </w:pPr>
      <w:proofErr w:type="gramStart"/>
      <w:r>
        <w:t>central</w:t>
      </w:r>
      <w:proofErr w:type="gramEnd"/>
      <w:r>
        <w:t xml:space="preserve"> pattern generators in the reticular formation help with cardiovascular, </w:t>
      </w:r>
      <w:proofErr w:type="spellStart"/>
      <w:r>
        <w:t>respitory</w:t>
      </w:r>
      <w:proofErr w:type="spellEnd"/>
      <w:r>
        <w:t xml:space="preserve">, and </w:t>
      </w:r>
      <w:proofErr w:type="spellStart"/>
      <w:r>
        <w:t>micruition</w:t>
      </w:r>
      <w:proofErr w:type="spellEnd"/>
      <w:r>
        <w:t>.</w:t>
      </w:r>
    </w:p>
    <w:p w:rsidR="00B22252" w:rsidRPr="00B22252" w:rsidRDefault="00B22252" w:rsidP="00F50C40">
      <w:pPr>
        <w:pStyle w:val="ListParagraph"/>
        <w:numPr>
          <w:ilvl w:val="1"/>
          <w:numId w:val="3"/>
        </w:numPr>
        <w:rPr>
          <w:b/>
        </w:rPr>
      </w:pPr>
      <w:proofErr w:type="gramStart"/>
      <w:r>
        <w:t>periaqueductal</w:t>
      </w:r>
      <w:proofErr w:type="gramEnd"/>
      <w:r>
        <w:t xml:space="preserve"> gray helps descending control of pain. </w:t>
      </w:r>
    </w:p>
    <w:p w:rsidR="00B22252" w:rsidRDefault="00B22252" w:rsidP="00B22252">
      <w:pPr>
        <w:rPr>
          <w:b/>
        </w:rPr>
      </w:pPr>
    </w:p>
    <w:p w:rsidR="00B22252" w:rsidRDefault="00B22252" w:rsidP="00B22252">
      <w:r w:rsidRPr="00B22252">
        <w:t xml:space="preserve">The hypothalamus has a maintained value at a set point that it likes to be. </w:t>
      </w:r>
      <w:proofErr w:type="gramStart"/>
      <w:r w:rsidRPr="00B22252">
        <w:t>deviation</w:t>
      </w:r>
      <w:proofErr w:type="gramEnd"/>
      <w:r w:rsidRPr="00B22252">
        <w:t xml:space="preserve"> of that creates an error signal that then activates mechanisms to decrease that error signal.</w:t>
      </w:r>
    </w:p>
    <w:p w:rsidR="00B22252" w:rsidRDefault="00B22252" w:rsidP="00B22252">
      <w:proofErr w:type="gramStart"/>
      <w:r>
        <w:t>medial</w:t>
      </w:r>
      <w:proofErr w:type="gramEnd"/>
      <w:r>
        <w:t xml:space="preserve"> </w:t>
      </w:r>
      <w:proofErr w:type="spellStart"/>
      <w:r>
        <w:t>preoptic</w:t>
      </w:r>
      <w:proofErr w:type="spellEnd"/>
      <w:r>
        <w:t xml:space="preserve"> nuclei are directly warm-sensitive, firing faster as their temperature increases</w:t>
      </w:r>
    </w:p>
    <w:p w:rsidR="00B22252" w:rsidRDefault="00B22252" w:rsidP="00B22252">
      <w:proofErr w:type="gramStart"/>
      <w:r>
        <w:t>body</w:t>
      </w:r>
      <w:proofErr w:type="gramEnd"/>
      <w:r>
        <w:t xml:space="preserve"> water can also be regulated by the medial </w:t>
      </w:r>
      <w:proofErr w:type="spellStart"/>
      <w:r>
        <w:t>preoptic</w:t>
      </w:r>
      <w:proofErr w:type="spellEnd"/>
      <w:r>
        <w:t xml:space="preserve"> neurons. </w:t>
      </w:r>
      <w:proofErr w:type="gramStart"/>
      <w:r>
        <w:t>decreased</w:t>
      </w:r>
      <w:proofErr w:type="gramEnd"/>
      <w:r>
        <w:t xml:space="preserve"> water volume causes a decrease in blood volume and an increase in its </w:t>
      </w:r>
      <w:proofErr w:type="spellStart"/>
      <w:r>
        <w:t>osmality</w:t>
      </w:r>
      <w:proofErr w:type="spellEnd"/>
      <w:r>
        <w:t xml:space="preserve">. </w:t>
      </w:r>
      <w:proofErr w:type="gramStart"/>
      <w:r>
        <w:t>this</w:t>
      </w:r>
      <w:proofErr w:type="gramEnd"/>
      <w:r>
        <w:t xml:space="preserve"> stimulates receptors in an near the heart which is transmitted via the </w:t>
      </w:r>
      <w:proofErr w:type="spellStart"/>
      <w:r>
        <w:t>flossopharyngeal</w:t>
      </w:r>
      <w:proofErr w:type="spellEnd"/>
      <w:r>
        <w:t xml:space="preserve"> and </w:t>
      </w:r>
      <w:proofErr w:type="spellStart"/>
      <w:r>
        <w:t>vagus</w:t>
      </w:r>
      <w:proofErr w:type="spellEnd"/>
      <w:r>
        <w:t xml:space="preserve"> nerves to the nucleus of the solitary tract</w:t>
      </w:r>
      <w:r w:rsidR="00116D64">
        <w:t xml:space="preserve"> and then sent to </w:t>
      </w:r>
      <w:proofErr w:type="spellStart"/>
      <w:r w:rsidR="00116D64">
        <w:t>preoptic</w:t>
      </w:r>
      <w:proofErr w:type="spellEnd"/>
      <w:r w:rsidR="00116D64">
        <w:t xml:space="preserve"> neurons. </w:t>
      </w:r>
      <w:proofErr w:type="gramStart"/>
      <w:r w:rsidR="00116D64">
        <w:t>medial</w:t>
      </w:r>
      <w:proofErr w:type="gramEnd"/>
      <w:r w:rsidR="00116D64">
        <w:t xml:space="preserve"> </w:t>
      </w:r>
      <w:proofErr w:type="spellStart"/>
      <w:r w:rsidR="00116D64">
        <w:t>preoptic</w:t>
      </w:r>
      <w:proofErr w:type="spellEnd"/>
      <w:r w:rsidR="00116D64">
        <w:t xml:space="preserve"> can also get signals from the kidney and project to ADH secreting neurons in the </w:t>
      </w:r>
      <w:proofErr w:type="spellStart"/>
      <w:r w:rsidR="00116D64">
        <w:t>supraoptic</w:t>
      </w:r>
      <w:proofErr w:type="spellEnd"/>
      <w:r w:rsidR="00116D64">
        <w:t xml:space="preserve"> and </w:t>
      </w:r>
      <w:proofErr w:type="spellStart"/>
      <w:r w:rsidR="00116D64">
        <w:t>pareventricular</w:t>
      </w:r>
      <w:proofErr w:type="spellEnd"/>
      <w:r w:rsidR="00116D64">
        <w:t xml:space="preserve"> nuclei which leads to increased reabsorption of water by the </w:t>
      </w:r>
      <w:proofErr w:type="spellStart"/>
      <w:r w:rsidR="00116D64">
        <w:t>kidnesy</w:t>
      </w:r>
      <w:proofErr w:type="spellEnd"/>
      <w:r w:rsidR="00116D64">
        <w:t xml:space="preserve"> and signals to the cerebral cortex that say “I’m thirsty”.</w:t>
      </w:r>
    </w:p>
    <w:p w:rsidR="00B22252" w:rsidRPr="00B22252" w:rsidRDefault="00116D64" w:rsidP="00B22252">
      <w:proofErr w:type="spellStart"/>
      <w:proofErr w:type="gramStart"/>
      <w:r>
        <w:t>arcuate</w:t>
      </w:r>
      <w:proofErr w:type="spellEnd"/>
      <w:proofErr w:type="gramEnd"/>
      <w:r>
        <w:t xml:space="preserve"> nucleus is related to feeding behavior and receives projection from the nucleus of the solitary about stomach contents and glucose content. Ghrelin is secreted by the stomach at rates that increase with time since the last meal. </w:t>
      </w:r>
      <w:proofErr w:type="gramStart"/>
      <w:r>
        <w:t>it</w:t>
      </w:r>
      <w:proofErr w:type="gramEnd"/>
      <w:r>
        <w:t xml:space="preserve"> binds to </w:t>
      </w:r>
      <w:proofErr w:type="spellStart"/>
      <w:r>
        <w:t>arcuate</w:t>
      </w:r>
      <w:proofErr w:type="spellEnd"/>
      <w:r>
        <w:t xml:space="preserve"> neurons and stimulates feeding behavior. </w:t>
      </w:r>
      <w:proofErr w:type="spellStart"/>
      <w:r>
        <w:t>Leptin</w:t>
      </w:r>
      <w:proofErr w:type="spellEnd"/>
      <w:r>
        <w:t xml:space="preserve"> id produces by adipocytes and cause the opposite effect. </w:t>
      </w:r>
      <w:bookmarkStart w:id="0" w:name="_GoBack"/>
      <w:bookmarkEnd w:id="0"/>
    </w:p>
    <w:sectPr w:rsidR="00B22252" w:rsidRPr="00B222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D44BE1"/>
    <w:multiLevelType w:val="hybridMultilevel"/>
    <w:tmpl w:val="531A83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BB20F7"/>
    <w:multiLevelType w:val="hybridMultilevel"/>
    <w:tmpl w:val="D0ECA2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E762FFD"/>
    <w:multiLevelType w:val="hybridMultilevel"/>
    <w:tmpl w:val="4FF4D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5C0"/>
    <w:rsid w:val="000F4B56"/>
    <w:rsid w:val="00116D64"/>
    <w:rsid w:val="0015791E"/>
    <w:rsid w:val="004355C0"/>
    <w:rsid w:val="0076285A"/>
    <w:rsid w:val="00831FDA"/>
    <w:rsid w:val="00962BE2"/>
    <w:rsid w:val="00A73DDC"/>
    <w:rsid w:val="00B22252"/>
    <w:rsid w:val="00C6334C"/>
    <w:rsid w:val="00D45A25"/>
    <w:rsid w:val="00E35FE1"/>
    <w:rsid w:val="00ED04D1"/>
    <w:rsid w:val="00F50C40"/>
    <w:rsid w:val="00F72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122E48-547C-4D04-A77E-99FEDADCC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8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3</Pages>
  <Words>1082</Words>
  <Characters>6172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cp:revision>
  <dcterms:created xsi:type="dcterms:W3CDTF">2014-02-24T00:04:00Z</dcterms:created>
  <dcterms:modified xsi:type="dcterms:W3CDTF">2014-02-24T02:16:00Z</dcterms:modified>
</cp:coreProperties>
</file>