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5CF91A" w14:textId="4DFEDC4F" w:rsidR="006323DA" w:rsidRPr="00416AB7" w:rsidRDefault="00954B75">
      <w:pPr>
        <w:rPr>
          <w:b/>
          <w:sz w:val="28"/>
          <w:szCs w:val="28"/>
        </w:rPr>
      </w:pPr>
      <w:r w:rsidRPr="00416AB7">
        <w:rPr>
          <w:b/>
          <w:sz w:val="28"/>
          <w:szCs w:val="28"/>
        </w:rPr>
        <w:t>Repeated Measures ANOVA</w:t>
      </w:r>
      <w:r w:rsidR="00156AD2" w:rsidRPr="00416AB7">
        <w:rPr>
          <w:b/>
          <w:sz w:val="28"/>
          <w:szCs w:val="28"/>
        </w:rPr>
        <w:t xml:space="preserve"> </w:t>
      </w:r>
    </w:p>
    <w:p w14:paraId="76CD2B71" w14:textId="77777777" w:rsidR="00954B75" w:rsidRDefault="00954B75"/>
    <w:p w14:paraId="38087574" w14:textId="77777777" w:rsidR="00954B75" w:rsidRDefault="00954B75">
      <w:r>
        <w:rPr>
          <w:noProof/>
        </w:rPr>
        <w:drawing>
          <wp:inline distT="0" distB="0" distL="0" distR="0" wp14:anchorId="7C3E43B6" wp14:editId="7BB8918D">
            <wp:extent cx="5933440" cy="477520"/>
            <wp:effectExtent l="0" t="0" r="10160" b="5080"/>
            <wp:docPr id="1" name="Picture 1" descr="Macintosh HD:Users:Olanubi:Desktop:Screen Shot 2014-02-17 at 3.00.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Olanubi:Desktop:Screen Shot 2014-02-17 at 3.00.51 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3440" cy="477520"/>
                    </a:xfrm>
                    <a:prstGeom prst="rect">
                      <a:avLst/>
                    </a:prstGeom>
                    <a:noFill/>
                    <a:ln>
                      <a:noFill/>
                    </a:ln>
                  </pic:spPr>
                </pic:pic>
              </a:graphicData>
            </a:graphic>
          </wp:inline>
        </w:drawing>
      </w:r>
    </w:p>
    <w:p w14:paraId="378EB018" w14:textId="77777777" w:rsidR="00954B75" w:rsidRDefault="00954B75" w:rsidP="00954B75">
      <w:r>
        <w:t>---Traditionally, a lack of independence of treatments would undermine one of the fundamental assumptions of ANOVA, making the results suspect or invalid due to a correlation in observed scores.</w:t>
      </w:r>
    </w:p>
    <w:p w14:paraId="78065119" w14:textId="77777777" w:rsidR="00954B75" w:rsidRDefault="00954B75"/>
    <w:p w14:paraId="256217C2" w14:textId="77777777" w:rsidR="00954B75" w:rsidRDefault="00954B75">
      <w:r>
        <w:rPr>
          <w:noProof/>
        </w:rPr>
        <w:drawing>
          <wp:inline distT="0" distB="0" distL="0" distR="0" wp14:anchorId="72B4D8EA" wp14:editId="1EF26B3E">
            <wp:extent cx="5943600" cy="372425"/>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72425"/>
                    </a:xfrm>
                    <a:prstGeom prst="rect">
                      <a:avLst/>
                    </a:prstGeom>
                    <a:noFill/>
                    <a:ln>
                      <a:noFill/>
                    </a:ln>
                  </pic:spPr>
                </pic:pic>
              </a:graphicData>
            </a:graphic>
          </wp:inline>
        </w:drawing>
      </w:r>
    </w:p>
    <w:p w14:paraId="3F3621B4" w14:textId="77777777" w:rsidR="00954B75" w:rsidRDefault="00954B75"/>
    <w:p w14:paraId="1AB7C106" w14:textId="77963599" w:rsidR="00954B75" w:rsidRDefault="00954B75">
      <w:r>
        <w:t>---Partially out the effects of the individual, their individual difference, removes the dependence imposed by repeated measurements. Accounting for individual variation (SS</w:t>
      </w:r>
      <w:r>
        <w:rPr>
          <w:vertAlign w:val="subscript"/>
        </w:rPr>
        <w:t>B. Subjects</w:t>
      </w:r>
      <w:r>
        <w:t xml:space="preserve">) removes </w:t>
      </w:r>
      <w:r w:rsidR="00CB4EA2">
        <w:t>the variation</w:t>
      </w:r>
      <w:r>
        <w:t xml:space="preserve"> that would have otherwise been </w:t>
      </w:r>
      <w:r w:rsidR="00CB4EA2">
        <w:t>a part of</w:t>
      </w:r>
      <w:r>
        <w:t xml:space="preserve"> with the error variation (</w:t>
      </w:r>
      <w:proofErr w:type="spellStart"/>
      <w:r>
        <w:t>SS</w:t>
      </w:r>
      <w:r>
        <w:rPr>
          <w:vertAlign w:val="subscript"/>
        </w:rPr>
        <w:t>Error</w:t>
      </w:r>
      <w:proofErr w:type="spellEnd"/>
      <w:r>
        <w:rPr>
          <w:vertAlign w:val="subscript"/>
        </w:rPr>
        <w:t>)</w:t>
      </w:r>
      <w:r>
        <w:t>.</w:t>
      </w:r>
      <w:r w:rsidR="00156AD2">
        <w:t xml:space="preserve"> To sum, each person serves as their own control and reduces the overall error variation in predicting their score.</w:t>
      </w:r>
    </w:p>
    <w:p w14:paraId="1674B35D" w14:textId="77777777" w:rsidR="00CB4EA2" w:rsidRDefault="00CB4EA2"/>
    <w:p w14:paraId="1611A265" w14:textId="77777777" w:rsidR="00CB4EA2" w:rsidRDefault="00CB4EA2">
      <w:r>
        <w:rPr>
          <w:noProof/>
        </w:rPr>
        <w:drawing>
          <wp:inline distT="0" distB="0" distL="0" distR="0" wp14:anchorId="5508E218" wp14:editId="50D691E1">
            <wp:extent cx="5943600" cy="365760"/>
            <wp:effectExtent l="0" t="0" r="0" b="0"/>
            <wp:docPr id="3" name="Picture 3" descr="Macintosh HD:Users:Olanubi:Desktop:Screen Shot 2014-02-17 at 3.12.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Olanubi:Desktop:Screen Shot 2014-02-17 at 3.12.13 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65760"/>
                    </a:xfrm>
                    <a:prstGeom prst="rect">
                      <a:avLst/>
                    </a:prstGeom>
                    <a:noFill/>
                    <a:ln>
                      <a:noFill/>
                    </a:ln>
                  </pic:spPr>
                </pic:pic>
              </a:graphicData>
            </a:graphic>
          </wp:inline>
        </w:drawing>
      </w:r>
    </w:p>
    <w:p w14:paraId="3D8FCB97" w14:textId="77777777" w:rsidR="00CB4EA2" w:rsidRDefault="00CB4EA2"/>
    <w:p w14:paraId="508243F5" w14:textId="77777777" w:rsidR="00CB4EA2" w:rsidRDefault="00CB4EA2">
      <w:r>
        <w:t xml:space="preserve">--The first source of error variance in the within-subjects design is random variance, traditional error. A second source of error variance is the correlation between the effect of the subject and the effect of the treatment, individual differences that are confounded with condition and are </w:t>
      </w:r>
      <w:r w:rsidRPr="00CB4EA2">
        <w:t>indiscernible</w:t>
      </w:r>
      <w:r>
        <w:t xml:space="preserve"> from random error.</w:t>
      </w:r>
    </w:p>
    <w:p w14:paraId="3076019F" w14:textId="77777777" w:rsidR="00CB4EA2" w:rsidRDefault="00CB4EA2"/>
    <w:p w14:paraId="3A28EEA7" w14:textId="77777777" w:rsidR="00CB4EA2" w:rsidRDefault="00CB4EA2">
      <w:r>
        <w:rPr>
          <w:noProof/>
        </w:rPr>
        <w:drawing>
          <wp:inline distT="0" distB="0" distL="0" distR="0" wp14:anchorId="52A73270" wp14:editId="7346DA63">
            <wp:extent cx="5933440" cy="3159760"/>
            <wp:effectExtent l="0" t="0" r="10160" b="0"/>
            <wp:docPr id="4" name="Picture 4" descr="Macintosh HD:Users:Olanubi:Desktop:Screen Shot 2014-02-17 at 3.17.2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Olanubi:Desktop:Screen Shot 2014-02-17 at 3.17.21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3440" cy="3159760"/>
                    </a:xfrm>
                    <a:prstGeom prst="rect">
                      <a:avLst/>
                    </a:prstGeom>
                    <a:noFill/>
                    <a:ln>
                      <a:noFill/>
                    </a:ln>
                  </pic:spPr>
                </pic:pic>
              </a:graphicData>
            </a:graphic>
          </wp:inline>
        </w:drawing>
      </w:r>
    </w:p>
    <w:p w14:paraId="4F5857DB" w14:textId="77777777" w:rsidR="00CB4EA2" w:rsidRDefault="00CB4EA2">
      <w:r>
        <w:t>The different results derived from ANOVA and R-ANOVA are determined by the different approach each statistical test takes to account for and p</w:t>
      </w:r>
      <w:r w:rsidRPr="00CB4EA2">
        <w:t xml:space="preserve">artitioning </w:t>
      </w:r>
      <w:r>
        <w:t>variance.</w:t>
      </w:r>
      <w:r w:rsidR="0004572A">
        <w:t xml:space="preserve"> First we notice differences in the number of subjects. Using </w:t>
      </w:r>
      <w:r w:rsidR="0004572A" w:rsidRPr="0004572A">
        <w:rPr>
          <w:b/>
        </w:rPr>
        <w:t>ANOVA</w:t>
      </w:r>
      <w:r w:rsidR="0004572A">
        <w:t xml:space="preserve">, this table reads that there are 45 subjects </w:t>
      </w:r>
      <w:r w:rsidR="0004572A">
        <w:lastRenderedPageBreak/>
        <w:t xml:space="preserve">over 5 levels of treatment for a total of 45 observations. Using </w:t>
      </w:r>
      <w:r w:rsidR="0004572A" w:rsidRPr="0004572A">
        <w:rPr>
          <w:b/>
        </w:rPr>
        <w:t>R-ANOVA</w:t>
      </w:r>
      <w:r w:rsidR="0004572A">
        <w:t xml:space="preserve"> this tables reads that there are 9 subjects over 5 levels of treatment for a total of 45 observations.</w:t>
      </w:r>
    </w:p>
    <w:p w14:paraId="0B2F4893" w14:textId="77777777" w:rsidR="00C06B4C" w:rsidRDefault="00C06B4C">
      <w:r>
        <w:t>Next we notice differences in the calculation of sum of squares:</w:t>
      </w:r>
    </w:p>
    <w:tbl>
      <w:tblPr>
        <w:tblStyle w:val="TableGrid"/>
        <w:tblW w:w="9828" w:type="dxa"/>
        <w:jc w:val="center"/>
        <w:tblLook w:val="04A0" w:firstRow="1" w:lastRow="0" w:firstColumn="1" w:lastColumn="0" w:noHBand="0" w:noVBand="1"/>
      </w:tblPr>
      <w:tblGrid>
        <w:gridCol w:w="4788"/>
        <w:gridCol w:w="5040"/>
      </w:tblGrid>
      <w:tr w:rsidR="00C06B4C" w14:paraId="2AD06179" w14:textId="77777777" w:rsidTr="00AB105E">
        <w:trPr>
          <w:jc w:val="center"/>
        </w:trPr>
        <w:tc>
          <w:tcPr>
            <w:tcW w:w="4788" w:type="dxa"/>
          </w:tcPr>
          <w:p w14:paraId="2FFFE4FA" w14:textId="77777777" w:rsidR="00C06B4C" w:rsidRDefault="00C06B4C" w:rsidP="00C06B4C">
            <w:pPr>
              <w:jc w:val="center"/>
              <w:rPr>
                <w:b/>
              </w:rPr>
            </w:pPr>
            <w:r>
              <w:rPr>
                <w:b/>
              </w:rPr>
              <w:t>ANOVA</w:t>
            </w:r>
          </w:p>
        </w:tc>
        <w:tc>
          <w:tcPr>
            <w:tcW w:w="5040" w:type="dxa"/>
          </w:tcPr>
          <w:p w14:paraId="07001FCB" w14:textId="77777777" w:rsidR="00C06B4C" w:rsidRDefault="00C06B4C" w:rsidP="00C06B4C">
            <w:pPr>
              <w:jc w:val="center"/>
              <w:rPr>
                <w:b/>
              </w:rPr>
            </w:pPr>
            <w:r>
              <w:rPr>
                <w:b/>
              </w:rPr>
              <w:t>R-ANOVA</w:t>
            </w:r>
          </w:p>
        </w:tc>
      </w:tr>
      <w:tr w:rsidR="00C06B4C" w14:paraId="78FB8CAF" w14:textId="77777777" w:rsidTr="00AB105E">
        <w:trPr>
          <w:jc w:val="center"/>
        </w:trPr>
        <w:tc>
          <w:tcPr>
            <w:tcW w:w="4788" w:type="dxa"/>
          </w:tcPr>
          <w:p w14:paraId="173837AD" w14:textId="77777777" w:rsidR="00C06B4C" w:rsidRPr="00AB105E" w:rsidRDefault="00C06B4C" w:rsidP="00C06B4C">
            <w:r>
              <w:t>SS</w:t>
            </w:r>
            <w:r>
              <w:rPr>
                <w:vertAlign w:val="subscript"/>
              </w:rPr>
              <w:t xml:space="preserve">Total </w:t>
            </w:r>
            <w:r w:rsidR="001A6499">
              <w:t>= Σ (Y</w:t>
            </w:r>
            <w:r w:rsidR="001A6499">
              <w:rPr>
                <w:vertAlign w:val="subscript"/>
              </w:rPr>
              <w:t>ij</w:t>
            </w:r>
            <w:r w:rsidR="001A6499">
              <w:t xml:space="preserve"> – </w:t>
            </w:r>
            <m:oMath>
              <m:acc>
                <m:accPr>
                  <m:chr m:val="̅"/>
                  <m:ctrlPr>
                    <w:rPr>
                      <w:rFonts w:ascii="Cambria Math" w:hAnsi="Cambria Math"/>
                      <w:i/>
                    </w:rPr>
                  </m:ctrlPr>
                </m:accPr>
                <m:e>
                  <m:r>
                    <w:rPr>
                      <w:rFonts w:ascii="Cambria Math" w:hAnsi="Cambria Math"/>
                    </w:rPr>
                    <m:t>Y</m:t>
                  </m:r>
                </m:e>
              </m:acc>
            </m:oMath>
            <w:r w:rsidR="001A6499">
              <w:t>)</w:t>
            </w:r>
            <w:r w:rsidR="001A6499">
              <w:rPr>
                <w:vertAlign w:val="superscript"/>
              </w:rPr>
              <w:t>2</w:t>
            </w:r>
            <w:r w:rsidR="001A6499">
              <w:t xml:space="preserve"> = 3166.311</w:t>
            </w:r>
          </w:p>
        </w:tc>
        <w:tc>
          <w:tcPr>
            <w:tcW w:w="5040" w:type="dxa"/>
          </w:tcPr>
          <w:p w14:paraId="62BC9DB8" w14:textId="77777777" w:rsidR="00C06B4C" w:rsidRPr="00AB105E" w:rsidRDefault="00AB105E" w:rsidP="00C06B4C">
            <w:r>
              <w:t>SS</w:t>
            </w:r>
            <w:r>
              <w:rPr>
                <w:vertAlign w:val="subscript"/>
              </w:rPr>
              <w:t xml:space="preserve">Total </w:t>
            </w:r>
            <w:r>
              <w:t>= Σ (Y</w:t>
            </w:r>
            <w:r>
              <w:rPr>
                <w:vertAlign w:val="subscript"/>
              </w:rPr>
              <w:t>ij</w:t>
            </w:r>
            <w:r>
              <w:t xml:space="preserve"> – </w:t>
            </w:r>
            <m:oMath>
              <m:acc>
                <m:accPr>
                  <m:chr m:val="̅"/>
                  <m:ctrlPr>
                    <w:rPr>
                      <w:rFonts w:ascii="Cambria Math" w:hAnsi="Cambria Math"/>
                      <w:i/>
                    </w:rPr>
                  </m:ctrlPr>
                </m:accPr>
                <m:e>
                  <m:r>
                    <w:rPr>
                      <w:rFonts w:ascii="Cambria Math" w:hAnsi="Cambria Math"/>
                    </w:rPr>
                    <m:t>Y</m:t>
                  </m:r>
                </m:e>
              </m:acc>
            </m:oMath>
            <w:r>
              <w:t>)</w:t>
            </w:r>
            <w:r>
              <w:rPr>
                <w:vertAlign w:val="superscript"/>
              </w:rPr>
              <w:t>2</w:t>
            </w:r>
            <w:r>
              <w:t xml:space="preserve"> = 3166.311</w:t>
            </w:r>
          </w:p>
        </w:tc>
      </w:tr>
      <w:tr w:rsidR="00C06B4C" w14:paraId="4ECB4E23" w14:textId="77777777" w:rsidTr="00AB105E">
        <w:trPr>
          <w:jc w:val="center"/>
        </w:trPr>
        <w:tc>
          <w:tcPr>
            <w:tcW w:w="4788" w:type="dxa"/>
          </w:tcPr>
          <w:p w14:paraId="6551048B" w14:textId="77777777" w:rsidR="00C06B4C" w:rsidRPr="001E22B9" w:rsidRDefault="001A6499" w:rsidP="00AB105E">
            <w:r>
              <w:t>SS</w:t>
            </w:r>
            <w:r>
              <w:rPr>
                <w:vertAlign w:val="subscript"/>
              </w:rPr>
              <w:t>Treatment</w:t>
            </w:r>
            <w:r>
              <w:t xml:space="preserve"> = (n) Σ (</w:t>
            </w:r>
            <m:oMath>
              <m:acc>
                <m:accPr>
                  <m:chr m:val="̅"/>
                  <m:ctrlPr>
                    <w:rPr>
                      <w:rFonts w:ascii="Cambria Math" w:hAnsi="Cambria Math"/>
                      <w:i/>
                    </w:rPr>
                  </m:ctrlPr>
                </m:accPr>
                <m:e>
                  <m:r>
                    <w:rPr>
                      <w:rFonts w:ascii="Cambria Math" w:hAnsi="Cambria Math"/>
                    </w:rPr>
                    <m:t>Y</m:t>
                  </m:r>
                </m:e>
              </m:acc>
            </m:oMath>
            <w:r>
              <w:rPr>
                <w:vertAlign w:val="subscript"/>
              </w:rPr>
              <w:t>j</w:t>
            </w:r>
            <w:r>
              <w:t xml:space="preserve"> – </w:t>
            </w:r>
            <m:oMath>
              <m:acc>
                <m:accPr>
                  <m:chr m:val="̅"/>
                  <m:ctrlPr>
                    <w:rPr>
                      <w:rFonts w:ascii="Cambria Math" w:hAnsi="Cambria Math"/>
                      <w:i/>
                    </w:rPr>
                  </m:ctrlPr>
                </m:accPr>
                <m:e>
                  <m:r>
                    <w:rPr>
                      <w:rFonts w:ascii="Cambria Math" w:hAnsi="Cambria Math"/>
                    </w:rPr>
                    <m:t>Y</m:t>
                  </m:r>
                </m:e>
              </m:acc>
            </m:oMath>
            <w:r>
              <w:t>)</w:t>
            </w:r>
            <w:r>
              <w:rPr>
                <w:vertAlign w:val="superscript"/>
              </w:rPr>
              <w:t>2</w:t>
            </w:r>
            <w:r>
              <w:t xml:space="preserve"> = 2449.20</w:t>
            </w:r>
          </w:p>
        </w:tc>
        <w:tc>
          <w:tcPr>
            <w:tcW w:w="5040" w:type="dxa"/>
          </w:tcPr>
          <w:p w14:paraId="702822C8" w14:textId="77777777" w:rsidR="00C06B4C" w:rsidRPr="00AB105E" w:rsidRDefault="00C06B4C" w:rsidP="00C06B4C">
            <w:r>
              <w:t>SS</w:t>
            </w:r>
            <w:r>
              <w:rPr>
                <w:vertAlign w:val="subscript"/>
              </w:rPr>
              <w:t xml:space="preserve">Subjects </w:t>
            </w:r>
            <w:r>
              <w:t xml:space="preserve">= </w:t>
            </w:r>
            <w:r w:rsidR="00AB105E">
              <w:t>(k) Σ (</w:t>
            </w:r>
            <m:oMath>
              <m:acc>
                <m:accPr>
                  <m:chr m:val="̅"/>
                  <m:ctrlPr>
                    <w:rPr>
                      <w:rFonts w:ascii="Cambria Math" w:hAnsi="Cambria Math"/>
                      <w:i/>
                    </w:rPr>
                  </m:ctrlPr>
                </m:accPr>
                <m:e>
                  <m:r>
                    <w:rPr>
                      <w:rFonts w:ascii="Cambria Math" w:hAnsi="Cambria Math"/>
                    </w:rPr>
                    <m:t>Y</m:t>
                  </m:r>
                </m:e>
              </m:acc>
            </m:oMath>
            <w:r w:rsidR="00AB105E">
              <w:rPr>
                <w:vertAlign w:val="subscript"/>
              </w:rPr>
              <w:t>s</w:t>
            </w:r>
            <w:r w:rsidR="00AB105E">
              <w:t xml:space="preserve"> – </w:t>
            </w:r>
            <m:oMath>
              <m:acc>
                <m:accPr>
                  <m:chr m:val="̅"/>
                  <m:ctrlPr>
                    <w:rPr>
                      <w:rFonts w:ascii="Cambria Math" w:hAnsi="Cambria Math"/>
                      <w:i/>
                    </w:rPr>
                  </m:ctrlPr>
                </m:accPr>
                <m:e>
                  <m:r>
                    <w:rPr>
                      <w:rFonts w:ascii="Cambria Math" w:hAnsi="Cambria Math"/>
                    </w:rPr>
                    <m:t>Y</m:t>
                  </m:r>
                </m:e>
              </m:acc>
            </m:oMath>
            <w:r w:rsidR="00AB105E">
              <w:t>)</w:t>
            </w:r>
            <w:r w:rsidR="00AB105E">
              <w:rPr>
                <w:vertAlign w:val="superscript"/>
              </w:rPr>
              <w:t>2</w:t>
            </w:r>
            <w:r w:rsidR="00AB105E">
              <w:t xml:space="preserve"> = 486.71</w:t>
            </w:r>
          </w:p>
        </w:tc>
      </w:tr>
      <w:tr w:rsidR="00C06B4C" w14:paraId="046DFD20" w14:textId="77777777" w:rsidTr="00AB105E">
        <w:trPr>
          <w:jc w:val="center"/>
        </w:trPr>
        <w:tc>
          <w:tcPr>
            <w:tcW w:w="4788" w:type="dxa"/>
          </w:tcPr>
          <w:p w14:paraId="68817BBD" w14:textId="77777777" w:rsidR="00C06B4C" w:rsidRPr="001E22B9" w:rsidRDefault="00C06B4C" w:rsidP="00C06B4C">
            <w:r>
              <w:t>SS</w:t>
            </w:r>
            <w:r w:rsidR="00AB105E">
              <w:rPr>
                <w:vertAlign w:val="subscript"/>
              </w:rPr>
              <w:t>Error</w:t>
            </w:r>
            <w:r>
              <w:rPr>
                <w:vertAlign w:val="subscript"/>
              </w:rPr>
              <w:t xml:space="preserve"> </w:t>
            </w:r>
            <w:r>
              <w:t xml:space="preserve">= </w:t>
            </w:r>
            <w:r w:rsidR="001A6499">
              <w:t>(k) Σ (</w:t>
            </w:r>
            <m:oMath>
              <m:acc>
                <m:accPr>
                  <m:chr m:val="̅"/>
                  <m:ctrlPr>
                    <w:rPr>
                      <w:rFonts w:ascii="Cambria Math" w:hAnsi="Cambria Math"/>
                      <w:i/>
                    </w:rPr>
                  </m:ctrlPr>
                </m:accPr>
                <m:e>
                  <m:r>
                    <w:rPr>
                      <w:rFonts w:ascii="Cambria Math" w:hAnsi="Cambria Math"/>
                    </w:rPr>
                    <m:t>Y</m:t>
                  </m:r>
                </m:e>
              </m:acc>
            </m:oMath>
            <w:r w:rsidR="001A6499">
              <w:rPr>
                <w:vertAlign w:val="subscript"/>
              </w:rPr>
              <w:t>ij</w:t>
            </w:r>
            <w:r w:rsidR="001A6499">
              <w:t xml:space="preserve"> – </w:t>
            </w:r>
            <m:oMath>
              <m:acc>
                <m:accPr>
                  <m:chr m:val="̅"/>
                  <m:ctrlPr>
                    <w:rPr>
                      <w:rFonts w:ascii="Cambria Math" w:hAnsi="Cambria Math"/>
                      <w:i/>
                    </w:rPr>
                  </m:ctrlPr>
                </m:accPr>
                <m:e>
                  <m:r>
                    <w:rPr>
                      <w:rFonts w:ascii="Cambria Math" w:hAnsi="Cambria Math"/>
                    </w:rPr>
                    <m:t>Y</m:t>
                  </m:r>
                </m:e>
              </m:acc>
            </m:oMath>
            <w:r w:rsidR="001A6499">
              <w:rPr>
                <w:vertAlign w:val="subscript"/>
              </w:rPr>
              <w:t>j</w:t>
            </w:r>
            <w:r w:rsidR="001A6499">
              <w:t>)</w:t>
            </w:r>
            <w:r w:rsidR="001A6499">
              <w:rPr>
                <w:vertAlign w:val="superscript"/>
              </w:rPr>
              <w:t>2</w:t>
            </w:r>
            <w:r w:rsidR="001A6499">
              <w:t xml:space="preserve"> = 717.11</w:t>
            </w:r>
          </w:p>
        </w:tc>
        <w:tc>
          <w:tcPr>
            <w:tcW w:w="5040" w:type="dxa"/>
          </w:tcPr>
          <w:p w14:paraId="4A74F87F" w14:textId="77777777" w:rsidR="00C06B4C" w:rsidRPr="00AB105E" w:rsidRDefault="00C06B4C" w:rsidP="00C06B4C">
            <w:r>
              <w:t>SS</w:t>
            </w:r>
            <w:r>
              <w:rPr>
                <w:vertAlign w:val="subscript"/>
              </w:rPr>
              <w:t>Treatment</w:t>
            </w:r>
            <w:r>
              <w:t xml:space="preserve"> = </w:t>
            </w:r>
            <w:r w:rsidR="00AB105E">
              <w:t>(n) Σ (</w:t>
            </w:r>
            <m:oMath>
              <m:acc>
                <m:accPr>
                  <m:chr m:val="̅"/>
                  <m:ctrlPr>
                    <w:rPr>
                      <w:rFonts w:ascii="Cambria Math" w:hAnsi="Cambria Math"/>
                      <w:i/>
                    </w:rPr>
                  </m:ctrlPr>
                </m:accPr>
                <m:e>
                  <m:r>
                    <w:rPr>
                      <w:rFonts w:ascii="Cambria Math" w:hAnsi="Cambria Math"/>
                    </w:rPr>
                    <m:t>Y</m:t>
                  </m:r>
                </m:e>
              </m:acc>
            </m:oMath>
            <w:r w:rsidR="001A6499">
              <w:rPr>
                <w:vertAlign w:val="subscript"/>
              </w:rPr>
              <w:t>j</w:t>
            </w:r>
            <w:r w:rsidR="00AB105E">
              <w:t xml:space="preserve"> – </w:t>
            </w:r>
            <m:oMath>
              <m:acc>
                <m:accPr>
                  <m:chr m:val="̅"/>
                  <m:ctrlPr>
                    <w:rPr>
                      <w:rFonts w:ascii="Cambria Math" w:hAnsi="Cambria Math"/>
                      <w:i/>
                    </w:rPr>
                  </m:ctrlPr>
                </m:accPr>
                <m:e>
                  <m:r>
                    <w:rPr>
                      <w:rFonts w:ascii="Cambria Math" w:hAnsi="Cambria Math"/>
                    </w:rPr>
                    <m:t>Y</m:t>
                  </m:r>
                </m:e>
              </m:acc>
            </m:oMath>
            <w:r w:rsidR="00AB105E">
              <w:t>)</w:t>
            </w:r>
            <w:r w:rsidR="00AB105E">
              <w:rPr>
                <w:vertAlign w:val="superscript"/>
              </w:rPr>
              <w:t>2</w:t>
            </w:r>
            <w:r w:rsidR="00AB105E">
              <w:t xml:space="preserve"> = 2449.20</w:t>
            </w:r>
          </w:p>
        </w:tc>
      </w:tr>
      <w:tr w:rsidR="00C06B4C" w14:paraId="23319600" w14:textId="77777777" w:rsidTr="00AB105E">
        <w:trPr>
          <w:jc w:val="center"/>
        </w:trPr>
        <w:tc>
          <w:tcPr>
            <w:tcW w:w="4788" w:type="dxa"/>
          </w:tcPr>
          <w:p w14:paraId="0A947810" w14:textId="77777777" w:rsidR="00C06B4C" w:rsidRDefault="00C06B4C" w:rsidP="00C06B4C">
            <w:pPr>
              <w:rPr>
                <w:b/>
              </w:rPr>
            </w:pPr>
          </w:p>
        </w:tc>
        <w:tc>
          <w:tcPr>
            <w:tcW w:w="5040" w:type="dxa"/>
          </w:tcPr>
          <w:p w14:paraId="7CCEC391" w14:textId="77777777" w:rsidR="00C06B4C" w:rsidRPr="001E22B9" w:rsidRDefault="00C06B4C" w:rsidP="00C06B4C">
            <w:r>
              <w:t>SS</w:t>
            </w:r>
            <w:r>
              <w:rPr>
                <w:vertAlign w:val="subscript"/>
              </w:rPr>
              <w:t xml:space="preserve">Error </w:t>
            </w:r>
            <w:r>
              <w:t>= SS</w:t>
            </w:r>
            <w:r>
              <w:rPr>
                <w:vertAlign w:val="subscript"/>
              </w:rPr>
              <w:t>Total</w:t>
            </w:r>
            <w:r>
              <w:t xml:space="preserve"> – (SS</w:t>
            </w:r>
            <w:r>
              <w:rPr>
                <w:vertAlign w:val="subscript"/>
              </w:rPr>
              <w:t>Subjects</w:t>
            </w:r>
            <w:r>
              <w:t xml:space="preserve"> + SS</w:t>
            </w:r>
            <w:r>
              <w:rPr>
                <w:vertAlign w:val="subscript"/>
              </w:rPr>
              <w:t>Treatment</w:t>
            </w:r>
            <w:r>
              <w:t xml:space="preserve">) = </w:t>
            </w:r>
            <w:r w:rsidR="00AB105E">
              <w:t>230.40</w:t>
            </w:r>
          </w:p>
        </w:tc>
      </w:tr>
    </w:tbl>
    <w:p w14:paraId="40544F73" w14:textId="77777777" w:rsidR="003E4D91" w:rsidRDefault="003E4D91"/>
    <w:p w14:paraId="7D78B342" w14:textId="77777777" w:rsidR="001A6499" w:rsidRDefault="001A6499">
      <w:r>
        <w:t>First, there is no difference in the total amount of variation between the two statistical models.</w:t>
      </w:r>
    </w:p>
    <w:p w14:paraId="1A81EBEE" w14:textId="77777777" w:rsidR="001A6499" w:rsidRDefault="001A6499">
      <w:r>
        <w:t>Second, there is no difference in the total amount of variation due to treatment effects.</w:t>
      </w:r>
    </w:p>
    <w:p w14:paraId="0544D42B" w14:textId="77777777" w:rsidR="001A6499" w:rsidRDefault="001A6499">
      <w:r>
        <w:t xml:space="preserve">Third, there is a difference in the amount of error variation between the two models. The </w:t>
      </w:r>
      <w:r w:rsidRPr="001A6499">
        <w:rPr>
          <w:b/>
        </w:rPr>
        <w:t>R-ANOVA</w:t>
      </w:r>
      <w:r>
        <w:t xml:space="preserve"> has a smaller error term that the </w:t>
      </w:r>
      <w:r w:rsidRPr="001A6499">
        <w:rPr>
          <w:b/>
        </w:rPr>
        <w:t>ANOVA</w:t>
      </w:r>
      <w:r>
        <w:t xml:space="preserve"> model.</w:t>
      </w:r>
    </w:p>
    <w:p w14:paraId="3C8C2CC5" w14:textId="77777777" w:rsidR="001A6499" w:rsidRPr="001A6499" w:rsidRDefault="001A6499">
      <w:r>
        <w:t xml:space="preserve">Fourth, the </w:t>
      </w:r>
      <w:r w:rsidRPr="001A6499">
        <w:rPr>
          <w:b/>
        </w:rPr>
        <w:t>R-ANOVA</w:t>
      </w:r>
      <w:r>
        <w:t xml:space="preserve"> has a SS</w:t>
      </w:r>
      <w:r>
        <w:rPr>
          <w:vertAlign w:val="subscript"/>
        </w:rPr>
        <w:t>Subjects</w:t>
      </w:r>
      <w:r>
        <w:t xml:space="preserve"> which accounts for the variation caused by individual differences. Importantly, in </w:t>
      </w:r>
      <w:r w:rsidRPr="001A6499">
        <w:rPr>
          <w:b/>
        </w:rPr>
        <w:t>R-ANOVA</w:t>
      </w:r>
      <w:r>
        <w:t xml:space="preserve"> SS</w:t>
      </w:r>
      <w:r>
        <w:rPr>
          <w:vertAlign w:val="subscript"/>
        </w:rPr>
        <w:t>Subjects</w:t>
      </w:r>
      <w:r>
        <w:t xml:space="preserve"> + SS</w:t>
      </w:r>
      <w:r>
        <w:rPr>
          <w:vertAlign w:val="subscript"/>
        </w:rPr>
        <w:t>Error</w:t>
      </w:r>
      <w:r>
        <w:t xml:space="preserve"> = 717.11. Whereas in </w:t>
      </w:r>
      <w:r w:rsidRPr="001A6499">
        <w:rPr>
          <w:b/>
        </w:rPr>
        <w:t>ANOVA</w:t>
      </w:r>
      <w:r>
        <w:t xml:space="preserve"> SS</w:t>
      </w:r>
      <w:r>
        <w:rPr>
          <w:vertAlign w:val="subscript"/>
        </w:rPr>
        <w:t xml:space="preserve">Error </w:t>
      </w:r>
      <w:r>
        <w:t xml:space="preserve">717.11 showing us that </w:t>
      </w:r>
      <w:r w:rsidRPr="003E5186">
        <w:rPr>
          <w:b/>
        </w:rPr>
        <w:t>R-ANOVA</w:t>
      </w:r>
      <w:r w:rsidR="003E5186">
        <w:t xml:space="preserve"> accounts for individual differences using SS</w:t>
      </w:r>
      <w:r w:rsidR="003E5186">
        <w:rPr>
          <w:vertAlign w:val="subscript"/>
        </w:rPr>
        <w:t>Subjects</w:t>
      </w:r>
      <w:r w:rsidR="003E5186">
        <w:t xml:space="preserve"> and reduces the overall error. </w:t>
      </w:r>
    </w:p>
    <w:p w14:paraId="689E4F6A" w14:textId="77777777" w:rsidR="001A6499" w:rsidRDefault="001A6499"/>
    <w:p w14:paraId="1C598B26" w14:textId="77777777" w:rsidR="0004572A" w:rsidRDefault="00C06B4C">
      <w:r>
        <w:t xml:space="preserve">Then we notice differences in the corresponding </w:t>
      </w:r>
      <w:r w:rsidR="0004572A">
        <w:t>degrees of freedom:</w:t>
      </w:r>
    </w:p>
    <w:p w14:paraId="323BEB06" w14:textId="77777777" w:rsidR="001E22B9" w:rsidRDefault="001E22B9">
      <w:r>
        <w:t>*n = subjects per treatment condition *k = number of treatment levels</w:t>
      </w:r>
    </w:p>
    <w:tbl>
      <w:tblPr>
        <w:tblStyle w:val="TableGrid"/>
        <w:tblW w:w="0" w:type="auto"/>
        <w:jc w:val="center"/>
        <w:tblLook w:val="04A0" w:firstRow="1" w:lastRow="0" w:firstColumn="1" w:lastColumn="0" w:noHBand="0" w:noVBand="1"/>
      </w:tblPr>
      <w:tblGrid>
        <w:gridCol w:w="4788"/>
        <w:gridCol w:w="4788"/>
      </w:tblGrid>
      <w:tr w:rsidR="0004572A" w14:paraId="4BDD2341" w14:textId="77777777" w:rsidTr="00AB105E">
        <w:trPr>
          <w:jc w:val="center"/>
        </w:trPr>
        <w:tc>
          <w:tcPr>
            <w:tcW w:w="4788" w:type="dxa"/>
          </w:tcPr>
          <w:p w14:paraId="3FB42430" w14:textId="77777777" w:rsidR="0004572A" w:rsidRDefault="0004572A" w:rsidP="0004572A">
            <w:pPr>
              <w:jc w:val="center"/>
              <w:rPr>
                <w:b/>
              </w:rPr>
            </w:pPr>
            <w:r>
              <w:rPr>
                <w:b/>
              </w:rPr>
              <w:t>ANOVA</w:t>
            </w:r>
          </w:p>
        </w:tc>
        <w:tc>
          <w:tcPr>
            <w:tcW w:w="4788" w:type="dxa"/>
          </w:tcPr>
          <w:p w14:paraId="7CDD2B90" w14:textId="77777777" w:rsidR="0004572A" w:rsidRDefault="0004572A" w:rsidP="0004572A">
            <w:pPr>
              <w:jc w:val="center"/>
              <w:rPr>
                <w:b/>
              </w:rPr>
            </w:pPr>
            <w:r>
              <w:rPr>
                <w:b/>
              </w:rPr>
              <w:t>R-ANOVA</w:t>
            </w:r>
          </w:p>
        </w:tc>
      </w:tr>
      <w:tr w:rsidR="0004572A" w14:paraId="5867351C" w14:textId="77777777" w:rsidTr="00AB105E">
        <w:trPr>
          <w:jc w:val="center"/>
        </w:trPr>
        <w:tc>
          <w:tcPr>
            <w:tcW w:w="4788" w:type="dxa"/>
          </w:tcPr>
          <w:p w14:paraId="7D9E5CD6" w14:textId="77777777" w:rsidR="0004572A" w:rsidRPr="001E22B9" w:rsidRDefault="001E22B9">
            <w:r>
              <w:t>DF</w:t>
            </w:r>
            <w:r>
              <w:rPr>
                <w:vertAlign w:val="subscript"/>
              </w:rPr>
              <w:t xml:space="preserve">Total </w:t>
            </w:r>
            <w:r>
              <w:t>= (n * k) – 1 = 44</w:t>
            </w:r>
          </w:p>
        </w:tc>
        <w:tc>
          <w:tcPr>
            <w:tcW w:w="4788" w:type="dxa"/>
          </w:tcPr>
          <w:p w14:paraId="3F5C70FB" w14:textId="77777777" w:rsidR="0004572A" w:rsidRPr="001E22B9" w:rsidRDefault="001E22B9">
            <w:r>
              <w:t>DF</w:t>
            </w:r>
            <w:r>
              <w:rPr>
                <w:vertAlign w:val="subscript"/>
              </w:rPr>
              <w:t xml:space="preserve">Total </w:t>
            </w:r>
            <w:r>
              <w:t>= (n * k) – 1 = 44</w:t>
            </w:r>
          </w:p>
        </w:tc>
      </w:tr>
      <w:tr w:rsidR="0004572A" w14:paraId="04AA94D7" w14:textId="77777777" w:rsidTr="00AB105E">
        <w:trPr>
          <w:jc w:val="center"/>
        </w:trPr>
        <w:tc>
          <w:tcPr>
            <w:tcW w:w="4788" w:type="dxa"/>
          </w:tcPr>
          <w:p w14:paraId="0A6D4A8B" w14:textId="77777777" w:rsidR="0004572A" w:rsidRPr="001E22B9" w:rsidRDefault="001E22B9" w:rsidP="00AB105E">
            <w:r>
              <w:t>DF</w:t>
            </w:r>
            <w:r w:rsidR="00AB105E">
              <w:rPr>
                <w:vertAlign w:val="subscript"/>
              </w:rPr>
              <w:t>Treatment</w:t>
            </w:r>
            <w:r>
              <w:t xml:space="preserve"> = k – 1 = 4</w:t>
            </w:r>
          </w:p>
        </w:tc>
        <w:tc>
          <w:tcPr>
            <w:tcW w:w="4788" w:type="dxa"/>
          </w:tcPr>
          <w:p w14:paraId="1DD16208" w14:textId="77777777" w:rsidR="0004572A" w:rsidRPr="001E22B9" w:rsidRDefault="001E22B9">
            <w:r>
              <w:t>DF</w:t>
            </w:r>
            <w:r>
              <w:rPr>
                <w:vertAlign w:val="subscript"/>
              </w:rPr>
              <w:t xml:space="preserve">Subjects </w:t>
            </w:r>
            <w:r>
              <w:t>= n – 1 = 8</w:t>
            </w:r>
          </w:p>
        </w:tc>
      </w:tr>
      <w:tr w:rsidR="0004572A" w14:paraId="0EF5D4DF" w14:textId="77777777" w:rsidTr="00AB105E">
        <w:trPr>
          <w:jc w:val="center"/>
        </w:trPr>
        <w:tc>
          <w:tcPr>
            <w:tcW w:w="4788" w:type="dxa"/>
          </w:tcPr>
          <w:p w14:paraId="1F1CBDF8" w14:textId="77777777" w:rsidR="0004572A" w:rsidRPr="001E22B9" w:rsidRDefault="001E22B9">
            <w:r>
              <w:t>DF</w:t>
            </w:r>
            <w:r w:rsidR="00AB105E">
              <w:rPr>
                <w:vertAlign w:val="subscript"/>
              </w:rPr>
              <w:t>Error</w:t>
            </w:r>
            <w:r>
              <w:rPr>
                <w:vertAlign w:val="subscript"/>
              </w:rPr>
              <w:t xml:space="preserve"> </w:t>
            </w:r>
            <w:r>
              <w:t>= (n – 1) * k = 40</w:t>
            </w:r>
          </w:p>
        </w:tc>
        <w:tc>
          <w:tcPr>
            <w:tcW w:w="4788" w:type="dxa"/>
          </w:tcPr>
          <w:p w14:paraId="2CB09FF9" w14:textId="77777777" w:rsidR="0004572A" w:rsidRPr="001E22B9" w:rsidRDefault="001E22B9">
            <w:r>
              <w:t>DF</w:t>
            </w:r>
            <w:r>
              <w:rPr>
                <w:vertAlign w:val="subscript"/>
              </w:rPr>
              <w:t>Treatment</w:t>
            </w:r>
            <w:r>
              <w:t xml:space="preserve"> = k – 1 = 4</w:t>
            </w:r>
          </w:p>
        </w:tc>
      </w:tr>
      <w:tr w:rsidR="0004572A" w14:paraId="34D41BFC" w14:textId="77777777" w:rsidTr="00AB105E">
        <w:trPr>
          <w:jc w:val="center"/>
        </w:trPr>
        <w:tc>
          <w:tcPr>
            <w:tcW w:w="4788" w:type="dxa"/>
          </w:tcPr>
          <w:p w14:paraId="07F43872" w14:textId="77777777" w:rsidR="0004572A" w:rsidRDefault="0004572A">
            <w:pPr>
              <w:rPr>
                <w:b/>
              </w:rPr>
            </w:pPr>
          </w:p>
        </w:tc>
        <w:tc>
          <w:tcPr>
            <w:tcW w:w="4788" w:type="dxa"/>
          </w:tcPr>
          <w:p w14:paraId="3F262131" w14:textId="77777777" w:rsidR="0004572A" w:rsidRPr="001E22B9" w:rsidRDefault="001E22B9">
            <w:r>
              <w:t>DF</w:t>
            </w:r>
            <w:r>
              <w:rPr>
                <w:vertAlign w:val="subscript"/>
              </w:rPr>
              <w:t xml:space="preserve">Error </w:t>
            </w:r>
            <w:r>
              <w:t>= DF</w:t>
            </w:r>
            <w:r>
              <w:rPr>
                <w:vertAlign w:val="subscript"/>
              </w:rPr>
              <w:t>Total</w:t>
            </w:r>
            <w:r>
              <w:t xml:space="preserve"> – (DF</w:t>
            </w:r>
            <w:r>
              <w:rPr>
                <w:vertAlign w:val="subscript"/>
              </w:rPr>
              <w:t>Subjects</w:t>
            </w:r>
            <w:r>
              <w:t xml:space="preserve"> + DF</w:t>
            </w:r>
            <w:r>
              <w:rPr>
                <w:vertAlign w:val="subscript"/>
              </w:rPr>
              <w:t>Treatment</w:t>
            </w:r>
            <w:r>
              <w:t>) = 32</w:t>
            </w:r>
          </w:p>
        </w:tc>
      </w:tr>
    </w:tbl>
    <w:p w14:paraId="48425B74" w14:textId="77777777" w:rsidR="0004572A" w:rsidRDefault="00C06B4C">
      <w:r>
        <w:t>We are reminded of the additive pr</w:t>
      </w:r>
      <w:r w:rsidR="003E5186">
        <w:t>operties of degrees of freedom.</w:t>
      </w:r>
    </w:p>
    <w:p w14:paraId="34BB40DE" w14:textId="77777777" w:rsidR="003E5186" w:rsidRDefault="003E5186"/>
    <w:p w14:paraId="0EB44251" w14:textId="77777777" w:rsidR="00721948" w:rsidRDefault="00721948">
      <w:r>
        <w:t xml:space="preserve">These differences come to fruition in the calculation of the corresponding the Mean Squared terms and the </w:t>
      </w:r>
      <w:proofErr w:type="spellStart"/>
      <w:r>
        <w:t>omibus</w:t>
      </w:r>
      <w:proofErr w:type="spellEnd"/>
      <w:r>
        <w:t xml:space="preserve"> F-Test. In the case of these data, we fail to reject when using </w:t>
      </w:r>
      <w:r w:rsidRPr="00721948">
        <w:rPr>
          <w:b/>
        </w:rPr>
        <w:t>ANOVA</w:t>
      </w:r>
      <w:r>
        <w:t xml:space="preserve">, but reject using </w:t>
      </w:r>
      <w:r w:rsidRPr="00721948">
        <w:rPr>
          <w:b/>
        </w:rPr>
        <w:t>R-ANOVA</w:t>
      </w:r>
      <w:r>
        <w:t>.</w:t>
      </w:r>
    </w:p>
    <w:p w14:paraId="3460E3B6" w14:textId="77777777" w:rsidR="00721948" w:rsidRDefault="00721948"/>
    <w:p w14:paraId="040C7F22" w14:textId="77777777" w:rsidR="003E5186" w:rsidRDefault="00BF70A6">
      <w:r>
        <w:t xml:space="preserve">Contrast are built and weighted the same way. However, when testing, the error term used in the denominator will be different, as the </w:t>
      </w:r>
      <w:proofErr w:type="gramStart"/>
      <w:r>
        <w:t>test have</w:t>
      </w:r>
      <w:proofErr w:type="gramEnd"/>
      <w:r>
        <w:t xml:space="preserve"> different error terms.</w:t>
      </w:r>
    </w:p>
    <w:p w14:paraId="6E75EFCD" w14:textId="77777777" w:rsidR="00BF70A6" w:rsidRDefault="00BF70A6"/>
    <w:p w14:paraId="3D7D6B02" w14:textId="77777777" w:rsidR="00BF70A6" w:rsidRDefault="00BF70A6">
      <w:r>
        <w:rPr>
          <w:noProof/>
        </w:rPr>
        <w:drawing>
          <wp:inline distT="0" distB="0" distL="0" distR="0" wp14:anchorId="0034F0CB" wp14:editId="0A0653B9">
            <wp:extent cx="5943600" cy="1097280"/>
            <wp:effectExtent l="0" t="0" r="0" b="0"/>
            <wp:docPr id="18" name="Picture 18" descr="Macintosh HD:Users:Olanubi:Desktop:Screen Shot 2014-02-17 at 5.55.1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Olanubi:Desktop:Screen Shot 2014-02-17 at 5.55.14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097280"/>
                    </a:xfrm>
                    <a:prstGeom prst="rect">
                      <a:avLst/>
                    </a:prstGeom>
                    <a:noFill/>
                    <a:ln>
                      <a:noFill/>
                    </a:ln>
                  </pic:spPr>
                </pic:pic>
              </a:graphicData>
            </a:graphic>
          </wp:inline>
        </w:drawing>
      </w:r>
    </w:p>
    <w:p w14:paraId="0F7EF5FC" w14:textId="77777777" w:rsidR="00BF70A6" w:rsidRDefault="00BF70A6">
      <w:pPr>
        <w:rPr>
          <w:b/>
        </w:rPr>
      </w:pPr>
      <w:r>
        <w:t xml:space="preserve">In </w:t>
      </w:r>
      <w:r w:rsidRPr="00BF70A6">
        <w:rPr>
          <w:b/>
        </w:rPr>
        <w:t>ANOVA</w:t>
      </w:r>
      <w:r>
        <w:rPr>
          <w:b/>
        </w:rPr>
        <w:t>:</w:t>
      </w:r>
    </w:p>
    <w:p w14:paraId="14AF7840" w14:textId="77777777" w:rsidR="00BF70A6" w:rsidRPr="00BF70A6" w:rsidRDefault="00BF70A6">
      <w:r>
        <w:rPr>
          <w:noProof/>
        </w:rPr>
        <w:drawing>
          <wp:inline distT="0" distB="0" distL="0" distR="0" wp14:anchorId="2FC6879F" wp14:editId="6E4DB571">
            <wp:extent cx="5933440" cy="1158240"/>
            <wp:effectExtent l="0" t="0" r="10160" b="10160"/>
            <wp:docPr id="19" name="Picture 19" descr="Macintosh HD:Users:Olanubi:Desktop:Screen Shot 2014-02-17 at 5.58.2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Olanubi:Desktop:Screen Shot 2014-02-17 at 5.58.26 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3440" cy="1158240"/>
                    </a:xfrm>
                    <a:prstGeom prst="rect">
                      <a:avLst/>
                    </a:prstGeom>
                    <a:noFill/>
                    <a:ln>
                      <a:noFill/>
                    </a:ln>
                  </pic:spPr>
                </pic:pic>
              </a:graphicData>
            </a:graphic>
          </wp:inline>
        </w:drawing>
      </w:r>
    </w:p>
    <w:p w14:paraId="2AA4EF77" w14:textId="77777777" w:rsidR="00E20DA9" w:rsidRDefault="00E20DA9"/>
    <w:p w14:paraId="14837542" w14:textId="77777777" w:rsidR="00E20DA9" w:rsidRDefault="00E20DA9"/>
    <w:p w14:paraId="12363454" w14:textId="77777777" w:rsidR="00721948" w:rsidRDefault="00E20DA9">
      <w:pPr>
        <w:rPr>
          <w:b/>
        </w:rPr>
      </w:pPr>
      <w:r>
        <w:t xml:space="preserve">In </w:t>
      </w:r>
      <w:r w:rsidRPr="00E20DA9">
        <w:rPr>
          <w:b/>
        </w:rPr>
        <w:t>R-ANOVA</w:t>
      </w:r>
    </w:p>
    <w:p w14:paraId="44823BB4" w14:textId="77777777" w:rsidR="00E20DA9" w:rsidRDefault="00E20DA9">
      <w:pPr>
        <w:rPr>
          <w:b/>
        </w:rPr>
      </w:pPr>
      <w:r>
        <w:rPr>
          <w:b/>
          <w:noProof/>
        </w:rPr>
        <w:drawing>
          <wp:inline distT="0" distB="0" distL="0" distR="0" wp14:anchorId="3636A713" wp14:editId="69B45F3D">
            <wp:extent cx="5933440" cy="975360"/>
            <wp:effectExtent l="0" t="0" r="10160" b="0"/>
            <wp:docPr id="20" name="Picture 20" descr="Macintosh HD:Users:Olanubi:Desktop:Screen Shot 2014-02-17 at 6.03.2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Olanubi:Desktop:Screen Shot 2014-02-17 at 6.03.27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3440" cy="975360"/>
                    </a:xfrm>
                    <a:prstGeom prst="rect">
                      <a:avLst/>
                    </a:prstGeom>
                    <a:noFill/>
                    <a:ln>
                      <a:noFill/>
                    </a:ln>
                  </pic:spPr>
                </pic:pic>
              </a:graphicData>
            </a:graphic>
          </wp:inline>
        </w:drawing>
      </w:r>
    </w:p>
    <w:p w14:paraId="53394347" w14:textId="77777777" w:rsidR="00E20DA9" w:rsidRDefault="00E20DA9"/>
    <w:p w14:paraId="56D6E14B" w14:textId="77777777" w:rsidR="00E20DA9" w:rsidRPr="00E20DA9" w:rsidRDefault="00E20DA9">
      <w:r>
        <w:t xml:space="preserve">Note that </w:t>
      </w:r>
      <w:r w:rsidRPr="00E20DA9">
        <w:t>both</w:t>
      </w:r>
      <w:r>
        <w:t xml:space="preserve"> test used their corresponding </w:t>
      </w:r>
      <w:proofErr w:type="spellStart"/>
      <w:r>
        <w:t>MS</w:t>
      </w:r>
      <w:r>
        <w:rPr>
          <w:vertAlign w:val="subscript"/>
        </w:rPr>
        <w:t>Error</w:t>
      </w:r>
      <w:proofErr w:type="spellEnd"/>
      <w:r>
        <w:t xml:space="preserve">, but </w:t>
      </w:r>
      <w:r w:rsidRPr="00E20DA9">
        <w:rPr>
          <w:b/>
        </w:rPr>
        <w:t>R-ANOVA</w:t>
      </w:r>
      <w:r>
        <w:t xml:space="preserve"> has a smaller error term and larger effect.</w:t>
      </w:r>
    </w:p>
    <w:p w14:paraId="0C8DE6AC" w14:textId="77777777" w:rsidR="00E20DA9" w:rsidRDefault="00E20DA9"/>
    <w:p w14:paraId="3AD70198" w14:textId="77777777" w:rsidR="00E20DA9" w:rsidRPr="00E20DA9" w:rsidRDefault="00E20DA9">
      <w:pPr>
        <w:rPr>
          <w:b/>
        </w:rPr>
      </w:pPr>
      <w:commentRangeStart w:id="0"/>
      <w:r w:rsidRPr="00E20DA9">
        <w:rPr>
          <w:b/>
          <w:highlight w:val="magenta"/>
        </w:rPr>
        <w:t>Effect Size:</w:t>
      </w:r>
      <w:commentRangeEnd w:id="0"/>
      <w:r w:rsidR="006B4A27">
        <w:rPr>
          <w:rStyle w:val="CommentReference"/>
        </w:rPr>
        <w:commentReference w:id="0"/>
      </w:r>
    </w:p>
    <w:p w14:paraId="6564E508" w14:textId="77777777" w:rsidR="00E20DA9" w:rsidRPr="00E20DA9" w:rsidRDefault="00E20DA9"/>
    <w:p w14:paraId="6AB34250" w14:textId="77777777" w:rsidR="00721948" w:rsidRPr="00721948" w:rsidRDefault="00984573">
      <w:r>
        <w:rPr>
          <w:noProof/>
        </w:rPr>
        <w:drawing>
          <wp:inline distT="0" distB="0" distL="0" distR="0" wp14:anchorId="47B6911C" wp14:editId="41E9B2DE">
            <wp:extent cx="5943600" cy="304800"/>
            <wp:effectExtent l="0" t="0" r="0" b="0"/>
            <wp:docPr id="6" name="Picture 6" descr="Macintosh HD:Users:Olanubi:Desktop:Screen Shot 2014-02-17 at 4.49.1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Olanubi:Desktop:Screen Shot 2014-02-17 at 4.49.19 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04800"/>
                    </a:xfrm>
                    <a:prstGeom prst="rect">
                      <a:avLst/>
                    </a:prstGeom>
                    <a:noFill/>
                    <a:ln>
                      <a:noFill/>
                    </a:ln>
                  </pic:spPr>
                </pic:pic>
              </a:graphicData>
            </a:graphic>
          </wp:inline>
        </w:drawing>
      </w:r>
    </w:p>
    <w:p w14:paraId="7A03F22B" w14:textId="77777777" w:rsidR="003E5186" w:rsidRDefault="003E5186"/>
    <w:p w14:paraId="046E462C" w14:textId="77777777" w:rsidR="00984573" w:rsidRPr="00984573" w:rsidRDefault="00984573">
      <w:proofErr w:type="spellStart"/>
      <w:r>
        <w:t>SS</w:t>
      </w:r>
      <w:r>
        <w:rPr>
          <w:vertAlign w:val="subscript"/>
        </w:rPr>
        <w:t>Subjects</w:t>
      </w:r>
      <w:proofErr w:type="spellEnd"/>
      <w:r>
        <w:rPr>
          <w:vertAlign w:val="subscript"/>
        </w:rPr>
        <w:t xml:space="preserve"> </w:t>
      </w:r>
      <w:r>
        <w:t>= (Sum of each subject mean - the grand mean) times number of levels of treatment</w:t>
      </w:r>
    </w:p>
    <w:p w14:paraId="1586C4DA" w14:textId="77777777" w:rsidR="003E5186" w:rsidRDefault="00984573">
      <w:proofErr w:type="spellStart"/>
      <w:r>
        <w:t>SS</w:t>
      </w:r>
      <w:r>
        <w:rPr>
          <w:vertAlign w:val="subscript"/>
        </w:rPr>
        <w:t>Subjects</w:t>
      </w:r>
      <w:proofErr w:type="spellEnd"/>
      <w:r>
        <w:rPr>
          <w:vertAlign w:val="subscript"/>
        </w:rPr>
        <w:t xml:space="preserve"> </w:t>
      </w:r>
      <w:r>
        <w:t>= (k) Σ (</w:t>
      </w:r>
      <m:oMath>
        <m:acc>
          <m:accPr>
            <m:chr m:val="̅"/>
            <m:ctrlPr>
              <w:rPr>
                <w:rFonts w:ascii="Cambria Math" w:hAnsi="Cambria Math"/>
                <w:i/>
              </w:rPr>
            </m:ctrlPr>
          </m:accPr>
          <m:e>
            <m:r>
              <w:rPr>
                <w:rFonts w:ascii="Cambria Math" w:hAnsi="Cambria Math"/>
              </w:rPr>
              <m:t>Y</m:t>
            </m:r>
          </m:e>
        </m:acc>
      </m:oMath>
      <w:r>
        <w:rPr>
          <w:vertAlign w:val="subscript"/>
        </w:rPr>
        <w:t>s</w:t>
      </w:r>
      <w:r>
        <w:t xml:space="preserve"> – </w:t>
      </w:r>
      <m:oMath>
        <m:acc>
          <m:accPr>
            <m:chr m:val="̅"/>
            <m:ctrlPr>
              <w:rPr>
                <w:rFonts w:ascii="Cambria Math" w:hAnsi="Cambria Math"/>
                <w:i/>
              </w:rPr>
            </m:ctrlPr>
          </m:accPr>
          <m:e>
            <m:r>
              <w:rPr>
                <w:rFonts w:ascii="Cambria Math" w:hAnsi="Cambria Math"/>
              </w:rPr>
              <m:t>Y</m:t>
            </m:r>
          </m:e>
        </m:acc>
      </m:oMath>
      <w:proofErr w:type="gramStart"/>
      <w:r>
        <w:t>)</w:t>
      </w:r>
      <w:r>
        <w:rPr>
          <w:vertAlign w:val="superscript"/>
        </w:rPr>
        <w:t>2</w:t>
      </w:r>
      <w:proofErr w:type="gramEnd"/>
    </w:p>
    <w:p w14:paraId="6E3AA1E1" w14:textId="77777777" w:rsidR="003E5186" w:rsidRDefault="003E5186"/>
    <w:p w14:paraId="5A6127E7" w14:textId="77777777" w:rsidR="00AB105E" w:rsidRDefault="00984573">
      <w:r>
        <w:rPr>
          <w:noProof/>
        </w:rPr>
        <w:drawing>
          <wp:inline distT="0" distB="0" distL="0" distR="0" wp14:anchorId="3D7FC45E" wp14:editId="699D1C31">
            <wp:extent cx="5933440" cy="284480"/>
            <wp:effectExtent l="0" t="0" r="10160" b="0"/>
            <wp:docPr id="7" name="Picture 7" descr="Macintosh HD:Users:Olanubi:Desktop:Screen Shot 2014-02-17 at 4.51.2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Olanubi:Desktop:Screen Shot 2014-02-17 at 4.51.25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3440" cy="284480"/>
                    </a:xfrm>
                    <a:prstGeom prst="rect">
                      <a:avLst/>
                    </a:prstGeom>
                    <a:noFill/>
                    <a:ln>
                      <a:noFill/>
                    </a:ln>
                  </pic:spPr>
                </pic:pic>
              </a:graphicData>
            </a:graphic>
          </wp:inline>
        </w:drawing>
      </w:r>
    </w:p>
    <w:p w14:paraId="5C44A9CD" w14:textId="77777777" w:rsidR="003E4D91" w:rsidRDefault="003E4D91"/>
    <w:p w14:paraId="5132F1FE" w14:textId="77777777" w:rsidR="00984573" w:rsidRDefault="00984573">
      <w:r>
        <w:t>From total variance we can divide it into two parts, between subject variance and within subject variance. For the sake of this question, I will focus on within subject variance, but I do so knowing that it is not the full model of variance consists of both.</w:t>
      </w:r>
    </w:p>
    <w:p w14:paraId="2A7A72EB" w14:textId="77777777" w:rsidR="00984573" w:rsidRDefault="00984573">
      <w:r>
        <w:t>Within subject variance consists of</w:t>
      </w:r>
      <w:r w:rsidR="00E046E6">
        <w:t>:</w:t>
      </w:r>
    </w:p>
    <w:p w14:paraId="36976C73" w14:textId="77777777" w:rsidR="00984573" w:rsidRDefault="00E046E6">
      <w:pPr>
        <w:rPr>
          <w:noProof/>
        </w:rPr>
      </w:pPr>
      <w:r>
        <w:rPr>
          <w:noProof/>
        </w:rPr>
        <w:t>Variance due to subject – Individual differnces that are captured in SS</w:t>
      </w:r>
      <w:r>
        <w:rPr>
          <w:noProof/>
          <w:vertAlign w:val="subscript"/>
        </w:rPr>
        <w:t>Subjects</w:t>
      </w:r>
    </w:p>
    <w:p w14:paraId="6A2851C4" w14:textId="77777777" w:rsidR="00E046E6" w:rsidRDefault="00E046E6">
      <w:pPr>
        <w:rPr>
          <w:vertAlign w:val="subscript"/>
        </w:rPr>
      </w:pPr>
      <w:r>
        <w:t xml:space="preserve">Variance due to random error – Noise that is captured in </w:t>
      </w:r>
      <w:proofErr w:type="spellStart"/>
      <w:r>
        <w:t>SS</w:t>
      </w:r>
      <w:r>
        <w:rPr>
          <w:vertAlign w:val="subscript"/>
        </w:rPr>
        <w:t>Error</w:t>
      </w:r>
      <w:proofErr w:type="spellEnd"/>
    </w:p>
    <w:p w14:paraId="27D5ABD0" w14:textId="77777777" w:rsidR="00E046E6" w:rsidRDefault="00E046E6">
      <w:r>
        <w:rPr>
          <w:vertAlign w:val="subscript"/>
        </w:rPr>
        <w:softHyphen/>
      </w:r>
      <w:r>
        <w:t xml:space="preserve">Interaction between subject and treatment – Confound created at the intersection of individuals varying due to treatment. This cannot be portioned out and is folded into the </w:t>
      </w:r>
      <w:proofErr w:type="spellStart"/>
      <w:r>
        <w:t>SS</w:t>
      </w:r>
      <w:r>
        <w:rPr>
          <w:vertAlign w:val="subscript"/>
        </w:rPr>
        <w:t>Error</w:t>
      </w:r>
      <w:proofErr w:type="spellEnd"/>
      <w:r>
        <w:t xml:space="preserve"> term.</w:t>
      </w:r>
    </w:p>
    <w:p w14:paraId="4B2D1BB6" w14:textId="77777777" w:rsidR="003E4D91" w:rsidRDefault="003E4D91"/>
    <w:p w14:paraId="1C8CE418" w14:textId="77777777" w:rsidR="003E4D91" w:rsidRDefault="00886F3D">
      <w:r>
        <w:rPr>
          <w:noProof/>
        </w:rPr>
        <w:drawing>
          <wp:inline distT="0" distB="0" distL="0" distR="0" wp14:anchorId="4B4F8008" wp14:editId="43EF92E4">
            <wp:extent cx="4876800" cy="1808480"/>
            <wp:effectExtent l="0" t="0" r="0" b="0"/>
            <wp:docPr id="25" name="Picture 25" descr="Macintosh HD:Users:Olanubi:Desktop:Screen Shot 2014-02-17 at 6.52.0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Olanubi:Desktop:Screen Shot 2014-02-17 at 6.52.09 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76800" cy="1808480"/>
                    </a:xfrm>
                    <a:prstGeom prst="rect">
                      <a:avLst/>
                    </a:prstGeom>
                    <a:noFill/>
                    <a:ln>
                      <a:noFill/>
                    </a:ln>
                  </pic:spPr>
                </pic:pic>
              </a:graphicData>
            </a:graphic>
          </wp:inline>
        </w:drawing>
      </w:r>
    </w:p>
    <w:p w14:paraId="6417316D" w14:textId="77777777" w:rsidR="00886F3D" w:rsidRDefault="00886F3D"/>
    <w:p w14:paraId="68D01217" w14:textId="77777777" w:rsidR="00886F3D" w:rsidRDefault="00886F3D"/>
    <w:p w14:paraId="1152E0FD" w14:textId="77777777" w:rsidR="00886F3D" w:rsidRDefault="00886F3D"/>
    <w:p w14:paraId="338DFB37" w14:textId="77777777" w:rsidR="00E046E6" w:rsidRDefault="00E046E6"/>
    <w:p w14:paraId="68EB3463" w14:textId="77777777" w:rsidR="00FE3817" w:rsidRDefault="00E046E6">
      <w:r>
        <w:rPr>
          <w:noProof/>
        </w:rPr>
        <w:drawing>
          <wp:inline distT="0" distB="0" distL="0" distR="0" wp14:anchorId="58E30274" wp14:editId="17E1FCE0">
            <wp:extent cx="5943600" cy="39002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90022"/>
                    </a:xfrm>
                    <a:prstGeom prst="rect">
                      <a:avLst/>
                    </a:prstGeom>
                    <a:noFill/>
                    <a:ln>
                      <a:noFill/>
                    </a:ln>
                  </pic:spPr>
                </pic:pic>
              </a:graphicData>
            </a:graphic>
          </wp:inline>
        </w:drawing>
      </w:r>
    </w:p>
    <w:p w14:paraId="224597C7" w14:textId="77777777" w:rsidR="00FE3817" w:rsidRDefault="00FE3817"/>
    <w:p w14:paraId="62DC70A7" w14:textId="77777777" w:rsidR="00FE3817" w:rsidRDefault="00FE3817">
      <w:r>
        <w:t xml:space="preserve">Model I: </w:t>
      </w:r>
      <w:proofErr w:type="spellStart"/>
      <w:r>
        <w:t>Y</w:t>
      </w:r>
      <w:r w:rsidRPr="00FE3817">
        <w:rPr>
          <w:vertAlign w:val="subscript"/>
        </w:rPr>
        <w:t>ij</w:t>
      </w:r>
      <w:proofErr w:type="spellEnd"/>
      <w:r w:rsidRPr="00FE3817">
        <w:t xml:space="preserve"> = μ + π</w:t>
      </w:r>
      <w:proofErr w:type="spellStart"/>
      <w:r w:rsidRPr="00FE3817">
        <w:rPr>
          <w:vertAlign w:val="subscript"/>
        </w:rPr>
        <w:t>i</w:t>
      </w:r>
      <w:proofErr w:type="spellEnd"/>
      <w:r w:rsidRPr="00FE3817">
        <w:t xml:space="preserve"> + </w:t>
      </w:r>
      <w:proofErr w:type="spellStart"/>
      <w:r w:rsidRPr="00FE3817">
        <w:t>τ</w:t>
      </w:r>
      <w:r w:rsidRPr="00FE3817">
        <w:rPr>
          <w:vertAlign w:val="subscript"/>
        </w:rPr>
        <w:t>j</w:t>
      </w:r>
      <w:proofErr w:type="spellEnd"/>
      <w:r w:rsidRPr="00FE3817">
        <w:rPr>
          <w:vertAlign w:val="subscript"/>
        </w:rPr>
        <w:t xml:space="preserve"> </w:t>
      </w:r>
      <w:r w:rsidRPr="00FE3817">
        <w:t xml:space="preserve">+ </w:t>
      </w:r>
      <w:proofErr w:type="spellStart"/>
      <w:r w:rsidRPr="00FE3817">
        <w:t>e</w:t>
      </w:r>
      <w:r w:rsidRPr="00FE3817">
        <w:rPr>
          <w:vertAlign w:val="subscript"/>
        </w:rPr>
        <w:t>ij</w:t>
      </w:r>
      <w:proofErr w:type="spellEnd"/>
    </w:p>
    <w:p w14:paraId="3DDA9BD2" w14:textId="77777777" w:rsidR="00FE3817" w:rsidRDefault="00FE3817" w:rsidP="00FE3817">
      <w:r>
        <w:t xml:space="preserve">Observed </w:t>
      </w:r>
      <w:r w:rsidRPr="00FE3817">
        <w:t xml:space="preserve">= Grand Mean + Effect of </w:t>
      </w:r>
      <w:r>
        <w:t xml:space="preserve">Subject + Effect of Treatment + </w:t>
      </w:r>
      <w:r w:rsidRPr="00FE3817">
        <w:t>Error</w:t>
      </w:r>
    </w:p>
    <w:p w14:paraId="0698A960" w14:textId="77777777" w:rsidR="00427E7A" w:rsidRDefault="00427E7A" w:rsidP="00FE3817">
      <w:r>
        <w:t>Breakdown of single and noise in Model I</w:t>
      </w:r>
    </w:p>
    <w:tbl>
      <w:tblPr>
        <w:tblStyle w:val="TableGrid"/>
        <w:tblW w:w="0" w:type="auto"/>
        <w:tblLook w:val="04A0" w:firstRow="1" w:lastRow="0" w:firstColumn="1" w:lastColumn="0" w:noHBand="0" w:noVBand="1"/>
      </w:tblPr>
      <w:tblGrid>
        <w:gridCol w:w="1908"/>
        <w:gridCol w:w="2070"/>
      </w:tblGrid>
      <w:tr w:rsidR="00427E7A" w14:paraId="7A079F8C" w14:textId="77777777" w:rsidTr="00427E7A">
        <w:tc>
          <w:tcPr>
            <w:tcW w:w="1908" w:type="dxa"/>
          </w:tcPr>
          <w:p w14:paraId="29A67270" w14:textId="77777777" w:rsidR="00FE3817" w:rsidRDefault="00FE3817" w:rsidP="00FE3817">
            <w:pPr>
              <w:jc w:val="center"/>
            </w:pPr>
            <w:r>
              <w:t>Source</w:t>
            </w:r>
          </w:p>
        </w:tc>
        <w:tc>
          <w:tcPr>
            <w:tcW w:w="2070" w:type="dxa"/>
          </w:tcPr>
          <w:p w14:paraId="7180ECC1" w14:textId="77777777" w:rsidR="00FE3817" w:rsidRDefault="00FE3817" w:rsidP="00FE3817">
            <w:pPr>
              <w:jc w:val="center"/>
            </w:pPr>
            <w:proofErr w:type="gramStart"/>
            <w:r>
              <w:t>E(</w:t>
            </w:r>
            <w:proofErr w:type="gramEnd"/>
            <w:r>
              <w:t>MS)</w:t>
            </w:r>
          </w:p>
        </w:tc>
      </w:tr>
      <w:tr w:rsidR="00427E7A" w14:paraId="1544D91D" w14:textId="77777777" w:rsidTr="00427E7A">
        <w:tc>
          <w:tcPr>
            <w:tcW w:w="1908" w:type="dxa"/>
          </w:tcPr>
          <w:p w14:paraId="1180AC62" w14:textId="77777777" w:rsidR="00FE3817" w:rsidRDefault="00FE3817" w:rsidP="00FE3817">
            <w:r>
              <w:t>Subject</w:t>
            </w:r>
          </w:p>
        </w:tc>
        <w:tc>
          <w:tcPr>
            <w:tcW w:w="2070" w:type="dxa"/>
          </w:tcPr>
          <w:p w14:paraId="1061DC15" w14:textId="77777777" w:rsidR="00FE3817" w:rsidRPr="00427E7A" w:rsidRDefault="00156AD2" w:rsidP="00427E7A">
            <m:oMathPara>
              <m:oMathParaPr>
                <m:jc m:val="left"/>
              </m:oMathParaP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+k</m:t>
                </m:r>
                <m:sSubSup>
                  <m:sSubSupPr>
                    <m:ctrlPr>
                      <w:rPr>
                        <w:rFonts w:ascii="Cambria Math" w:hAnsi="Cambria Math"/>
                        <w:i/>
                      </w:rPr>
                    </m:ctrlPr>
                  </m:sSubSupPr>
                  <m:e>
                    <m:r>
                      <w:rPr>
                        <w:rFonts w:ascii="Cambria Math" w:hAnsi="Cambria Math"/>
                      </w:rPr>
                      <m:t>σ</m:t>
                    </m:r>
                  </m:e>
                  <m:sub>
                    <m:r>
                      <w:rPr>
                        <w:rFonts w:ascii="Cambria Math" w:hAnsi="Cambria Math"/>
                      </w:rPr>
                      <m:t>π</m:t>
                    </m:r>
                  </m:sub>
                  <m:sup>
                    <m:r>
                      <w:rPr>
                        <w:rFonts w:ascii="Cambria Math" w:hAnsi="Cambria Math"/>
                      </w:rPr>
                      <m:t>2</m:t>
                    </m:r>
                  </m:sup>
                </m:sSubSup>
              </m:oMath>
            </m:oMathPara>
          </w:p>
        </w:tc>
      </w:tr>
      <w:tr w:rsidR="00427E7A" w14:paraId="245AD345" w14:textId="77777777" w:rsidTr="00427E7A">
        <w:tc>
          <w:tcPr>
            <w:tcW w:w="1908" w:type="dxa"/>
          </w:tcPr>
          <w:p w14:paraId="0D49EBF4" w14:textId="77777777" w:rsidR="00FE3817" w:rsidRDefault="00FE3817" w:rsidP="00FE3817">
            <w:r>
              <w:t>Treatment</w:t>
            </w:r>
          </w:p>
        </w:tc>
        <w:tc>
          <w:tcPr>
            <w:tcW w:w="2070" w:type="dxa"/>
          </w:tcPr>
          <w:p w14:paraId="67EDAEE1" w14:textId="77777777" w:rsidR="00FE3817" w:rsidRPr="00427E7A" w:rsidRDefault="00156AD2" w:rsidP="00FE3817">
            <m:oMathPara>
              <m:oMathParaPr>
                <m:jc m:val="left"/>
              </m:oMathParaP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+n</m:t>
                </m:r>
                <m:sSubSup>
                  <m:sSubSupPr>
                    <m:ctrlPr>
                      <w:rPr>
                        <w:rFonts w:ascii="Cambria Math" w:hAnsi="Cambria Math"/>
                        <w:i/>
                      </w:rPr>
                    </m:ctrlPr>
                  </m:sSubSupPr>
                  <m:e>
                    <m:r>
                      <w:rPr>
                        <w:rFonts w:ascii="Cambria Math" w:hAnsi="Cambria Math"/>
                      </w:rPr>
                      <m:t>θ</m:t>
                    </m:r>
                  </m:e>
                  <m:sub>
                    <m:r>
                      <w:rPr>
                        <w:rFonts w:ascii="Cambria Math" w:hAnsi="Cambria Math"/>
                      </w:rPr>
                      <m:t>τ</m:t>
                    </m:r>
                  </m:sub>
                  <m:sup>
                    <m:r>
                      <w:rPr>
                        <w:rFonts w:ascii="Cambria Math" w:hAnsi="Cambria Math"/>
                      </w:rPr>
                      <m:t>2</m:t>
                    </m:r>
                  </m:sup>
                </m:sSubSup>
              </m:oMath>
            </m:oMathPara>
          </w:p>
        </w:tc>
      </w:tr>
      <w:tr w:rsidR="00427E7A" w14:paraId="695BA11F" w14:textId="77777777" w:rsidTr="00427E7A">
        <w:tc>
          <w:tcPr>
            <w:tcW w:w="1908" w:type="dxa"/>
          </w:tcPr>
          <w:p w14:paraId="4B67B643" w14:textId="77777777" w:rsidR="00FE3817" w:rsidRDefault="00FE3817" w:rsidP="00FE3817">
            <w:r>
              <w:t>Error</w:t>
            </w:r>
          </w:p>
        </w:tc>
        <w:tc>
          <w:tcPr>
            <w:tcW w:w="2070" w:type="dxa"/>
          </w:tcPr>
          <w:p w14:paraId="64C80B05" w14:textId="77777777" w:rsidR="00FE3817" w:rsidRPr="00427E7A" w:rsidRDefault="00156AD2" w:rsidP="00427E7A">
            <m:oMathPara>
              <m:oMathParaPr>
                <m:jc m:val="left"/>
              </m:oMathParaP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oMath>
            </m:oMathPara>
          </w:p>
        </w:tc>
      </w:tr>
    </w:tbl>
    <w:p w14:paraId="7B410816" w14:textId="77777777" w:rsidR="00FE3817" w:rsidRDefault="00FE3817"/>
    <w:p w14:paraId="08E02E6E" w14:textId="77777777" w:rsidR="00FE3817" w:rsidRDefault="00FE3817" w:rsidP="00FE3817">
      <w:pPr>
        <w:rPr>
          <w:sz w:val="30"/>
          <w:szCs w:val="30"/>
        </w:rPr>
      </w:pPr>
      <w:r>
        <w:t xml:space="preserve">Model II: </w:t>
      </w:r>
      <w:proofErr w:type="spellStart"/>
      <w:r>
        <w:t>Y</w:t>
      </w:r>
      <w:r w:rsidRPr="00FE3817">
        <w:rPr>
          <w:vertAlign w:val="subscript"/>
        </w:rPr>
        <w:t>ij</w:t>
      </w:r>
      <w:proofErr w:type="spellEnd"/>
      <w:r w:rsidRPr="00FE3817">
        <w:t xml:space="preserve"> = μ + π</w:t>
      </w:r>
      <w:proofErr w:type="spellStart"/>
      <w:r w:rsidRPr="00FE3817">
        <w:rPr>
          <w:vertAlign w:val="subscript"/>
        </w:rPr>
        <w:t>i</w:t>
      </w:r>
      <w:proofErr w:type="spellEnd"/>
      <w:r w:rsidRPr="00FE3817">
        <w:t xml:space="preserve"> + </w:t>
      </w:r>
      <w:proofErr w:type="spellStart"/>
      <w:r w:rsidRPr="00FE3817">
        <w:t>τ</w:t>
      </w:r>
      <w:r w:rsidRPr="00FE3817">
        <w:rPr>
          <w:vertAlign w:val="subscript"/>
        </w:rPr>
        <w:t>j</w:t>
      </w:r>
      <w:proofErr w:type="spellEnd"/>
      <w:r w:rsidRPr="00FE3817">
        <w:rPr>
          <w:vertAlign w:val="subscript"/>
        </w:rPr>
        <w:t xml:space="preserve"> </w:t>
      </w:r>
      <w:r w:rsidRPr="00FE3817">
        <w:t xml:space="preserve">+ </w:t>
      </w:r>
      <w:r w:rsidRPr="00FE3817">
        <w:rPr>
          <w:b/>
        </w:rPr>
        <w:t>π</w:t>
      </w:r>
      <w:proofErr w:type="spellStart"/>
      <w:r w:rsidRPr="00FE3817">
        <w:rPr>
          <w:b/>
        </w:rPr>
        <w:t>τ</w:t>
      </w:r>
      <w:r w:rsidRPr="00FE3817">
        <w:rPr>
          <w:b/>
          <w:vertAlign w:val="subscript"/>
        </w:rPr>
        <w:t>ij</w:t>
      </w:r>
      <w:proofErr w:type="spellEnd"/>
      <w:r w:rsidRPr="00FE3817">
        <w:rPr>
          <w:vertAlign w:val="subscript"/>
        </w:rPr>
        <w:t xml:space="preserve"> </w:t>
      </w:r>
      <w:r w:rsidRPr="00FE3817">
        <w:t xml:space="preserve">+ </w:t>
      </w:r>
      <w:proofErr w:type="spellStart"/>
      <w:r w:rsidRPr="00FE3817">
        <w:t>e</w:t>
      </w:r>
      <w:r w:rsidRPr="00FE3817">
        <w:rPr>
          <w:vertAlign w:val="subscript"/>
        </w:rPr>
        <w:t>ij</w:t>
      </w:r>
      <w:proofErr w:type="spellEnd"/>
      <w:r>
        <w:rPr>
          <w:sz w:val="30"/>
          <w:szCs w:val="30"/>
          <w:vertAlign w:val="subscript"/>
        </w:rPr>
        <w:t xml:space="preserve"> </w:t>
      </w:r>
    </w:p>
    <w:p w14:paraId="1B61DDF2" w14:textId="77777777" w:rsidR="00FE3817" w:rsidRPr="00FE3817" w:rsidRDefault="00FE3817" w:rsidP="00FE3817">
      <w:pPr>
        <w:rPr>
          <w:b/>
        </w:rPr>
      </w:pPr>
      <w:r>
        <w:t xml:space="preserve">Observed = Grand Mean + Subject Effect + Treatment Effect + </w:t>
      </w:r>
      <w:r w:rsidRPr="00FE3817">
        <w:rPr>
          <w:b/>
        </w:rPr>
        <w:t>Effect of Subject*Treatment Interaction</w:t>
      </w:r>
      <w:r>
        <w:rPr>
          <w:b/>
        </w:rPr>
        <w:t xml:space="preserve"> </w:t>
      </w:r>
      <w:r>
        <w:t xml:space="preserve">+ </w:t>
      </w:r>
      <w:r w:rsidRPr="00FE3817">
        <w:t>Error</w:t>
      </w:r>
    </w:p>
    <w:p w14:paraId="148C584B" w14:textId="77777777" w:rsidR="00FE3817" w:rsidRDefault="00FE3817" w:rsidP="00FE3817">
      <w:r w:rsidRPr="00FE3817">
        <w:t>Wher</w:t>
      </w:r>
      <w:r>
        <w:t>e random error and the Subject*Tr</w:t>
      </w:r>
      <w:r w:rsidRPr="00FE3817">
        <w:t>eatment interaction cannot be interpreted separately</w:t>
      </w:r>
      <w:r>
        <w:t xml:space="preserve"> from error</w:t>
      </w:r>
      <w:r w:rsidRPr="00FE3817">
        <w:t>.</w:t>
      </w:r>
    </w:p>
    <w:p w14:paraId="672404BE" w14:textId="77777777" w:rsidR="00427E7A" w:rsidRDefault="00427E7A" w:rsidP="00FE3817">
      <w:r>
        <w:t>Breakdown of single and noise in Model II</w:t>
      </w:r>
    </w:p>
    <w:tbl>
      <w:tblPr>
        <w:tblStyle w:val="TableGrid"/>
        <w:tblW w:w="0" w:type="auto"/>
        <w:tblLook w:val="04A0" w:firstRow="1" w:lastRow="0" w:firstColumn="1" w:lastColumn="0" w:noHBand="0" w:noVBand="1"/>
      </w:tblPr>
      <w:tblGrid>
        <w:gridCol w:w="1908"/>
        <w:gridCol w:w="2070"/>
      </w:tblGrid>
      <w:tr w:rsidR="00427E7A" w14:paraId="35A97B20" w14:textId="77777777" w:rsidTr="00427E7A">
        <w:tc>
          <w:tcPr>
            <w:tcW w:w="1908" w:type="dxa"/>
          </w:tcPr>
          <w:p w14:paraId="6BD6E282" w14:textId="77777777" w:rsidR="00427E7A" w:rsidRDefault="00427E7A" w:rsidP="00427E7A">
            <w:pPr>
              <w:jc w:val="center"/>
            </w:pPr>
            <w:r>
              <w:t>Source</w:t>
            </w:r>
          </w:p>
        </w:tc>
        <w:tc>
          <w:tcPr>
            <w:tcW w:w="2070" w:type="dxa"/>
          </w:tcPr>
          <w:p w14:paraId="2DBC8E3D" w14:textId="77777777" w:rsidR="00427E7A" w:rsidRDefault="00427E7A" w:rsidP="00427E7A">
            <w:pPr>
              <w:jc w:val="center"/>
            </w:pPr>
            <w:proofErr w:type="gramStart"/>
            <w:r>
              <w:t>E(</w:t>
            </w:r>
            <w:proofErr w:type="gramEnd"/>
            <w:r>
              <w:t>MS)</w:t>
            </w:r>
          </w:p>
        </w:tc>
      </w:tr>
      <w:tr w:rsidR="00427E7A" w14:paraId="13251C49" w14:textId="77777777" w:rsidTr="00427E7A">
        <w:tc>
          <w:tcPr>
            <w:tcW w:w="1908" w:type="dxa"/>
          </w:tcPr>
          <w:p w14:paraId="41E5409C" w14:textId="77777777" w:rsidR="00427E7A" w:rsidRDefault="00427E7A" w:rsidP="00427E7A">
            <w:r>
              <w:t>Subject</w:t>
            </w:r>
          </w:p>
        </w:tc>
        <w:tc>
          <w:tcPr>
            <w:tcW w:w="2070" w:type="dxa"/>
          </w:tcPr>
          <w:p w14:paraId="12EC6D2D" w14:textId="77777777" w:rsidR="00427E7A" w:rsidRPr="00427E7A" w:rsidRDefault="00156AD2" w:rsidP="00427E7A">
            <m:oMathPara>
              <m:oMathParaPr>
                <m:jc m:val="left"/>
              </m:oMathParaP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+k</m:t>
                </m:r>
                <m:sSubSup>
                  <m:sSubSupPr>
                    <m:ctrlPr>
                      <w:rPr>
                        <w:rFonts w:ascii="Cambria Math" w:hAnsi="Cambria Math"/>
                        <w:i/>
                      </w:rPr>
                    </m:ctrlPr>
                  </m:sSubSupPr>
                  <m:e>
                    <m:r>
                      <w:rPr>
                        <w:rFonts w:ascii="Cambria Math" w:hAnsi="Cambria Math"/>
                      </w:rPr>
                      <m:t>σ</m:t>
                    </m:r>
                  </m:e>
                  <m:sub>
                    <m:r>
                      <w:rPr>
                        <w:rFonts w:ascii="Cambria Math" w:hAnsi="Cambria Math"/>
                      </w:rPr>
                      <m:t>π</m:t>
                    </m:r>
                  </m:sub>
                  <m:sup>
                    <m:r>
                      <w:rPr>
                        <w:rFonts w:ascii="Cambria Math" w:hAnsi="Cambria Math"/>
                      </w:rPr>
                      <m:t>2</m:t>
                    </m:r>
                  </m:sup>
                </m:sSubSup>
              </m:oMath>
            </m:oMathPara>
          </w:p>
        </w:tc>
      </w:tr>
      <w:tr w:rsidR="00427E7A" w14:paraId="76B948F6" w14:textId="77777777" w:rsidTr="00427E7A">
        <w:tc>
          <w:tcPr>
            <w:tcW w:w="1908" w:type="dxa"/>
          </w:tcPr>
          <w:p w14:paraId="11BAD432" w14:textId="77777777" w:rsidR="00427E7A" w:rsidRDefault="00427E7A" w:rsidP="00427E7A">
            <w:r>
              <w:t>Treatment</w:t>
            </w:r>
          </w:p>
        </w:tc>
        <w:tc>
          <w:tcPr>
            <w:tcW w:w="2070" w:type="dxa"/>
          </w:tcPr>
          <w:p w14:paraId="476B3411" w14:textId="77777777" w:rsidR="00427E7A" w:rsidRPr="00427E7A" w:rsidRDefault="00156AD2" w:rsidP="00427E7A">
            <m:oMathPara>
              <m:oMathParaPr>
                <m:jc m:val="left"/>
              </m:oMathParaPr>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+n</m:t>
                </m:r>
                <m:sSubSup>
                  <m:sSubSupPr>
                    <m:ctrlPr>
                      <w:rPr>
                        <w:rFonts w:ascii="Cambria Math" w:hAnsi="Cambria Math"/>
                        <w:i/>
                      </w:rPr>
                    </m:ctrlPr>
                  </m:sSubSupPr>
                  <m:e>
                    <m:r>
                      <w:rPr>
                        <w:rFonts w:ascii="Cambria Math" w:hAnsi="Cambria Math"/>
                      </w:rPr>
                      <m:t>θ</m:t>
                    </m:r>
                  </m:e>
                  <m:sub>
                    <m:r>
                      <w:rPr>
                        <w:rFonts w:ascii="Cambria Math" w:hAnsi="Cambria Math"/>
                      </w:rPr>
                      <m:t>τ</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πτ</m:t>
                    </m:r>
                  </m:sub>
                  <m:sup>
                    <m:r>
                      <w:rPr>
                        <w:rFonts w:ascii="Cambria Math" w:hAnsi="Cambria Math"/>
                      </w:rPr>
                      <m:t>2</m:t>
                    </m:r>
                  </m:sup>
                </m:sSubSup>
              </m:oMath>
            </m:oMathPara>
          </w:p>
        </w:tc>
      </w:tr>
      <w:tr w:rsidR="00427E7A" w14:paraId="6CBE6AD6" w14:textId="77777777" w:rsidTr="00427E7A">
        <w:tc>
          <w:tcPr>
            <w:tcW w:w="1908" w:type="dxa"/>
          </w:tcPr>
          <w:p w14:paraId="3D310EF0" w14:textId="77777777" w:rsidR="00427E7A" w:rsidRDefault="00427E7A" w:rsidP="00427E7A">
            <w:r>
              <w:t>Error</w:t>
            </w:r>
          </w:p>
        </w:tc>
        <w:tc>
          <w:tcPr>
            <w:tcW w:w="2070" w:type="dxa"/>
          </w:tcPr>
          <w:p w14:paraId="1E16D38C" w14:textId="77777777" w:rsidR="00427E7A" w:rsidRPr="00427E7A" w:rsidRDefault="00156AD2" w:rsidP="00427E7A">
            <m:oMath>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oMath>
            <w:r w:rsidR="00427E7A">
              <w:t xml:space="preserve">+ </w:t>
            </w:r>
            <m:oMath>
              <m:sSubSup>
                <m:sSubSupPr>
                  <m:ctrlPr>
                    <w:rPr>
                      <w:rFonts w:ascii="Cambria Math" w:hAnsi="Cambria Math"/>
                      <w:i/>
                    </w:rPr>
                  </m:ctrlPr>
                </m:sSubSupPr>
                <m:e>
                  <m:r>
                    <w:rPr>
                      <w:rFonts w:ascii="Cambria Math" w:hAnsi="Cambria Math"/>
                    </w:rPr>
                    <m:t>σ</m:t>
                  </m:r>
                </m:e>
                <m:sub>
                  <m:r>
                    <w:rPr>
                      <w:rFonts w:ascii="Cambria Math" w:hAnsi="Cambria Math"/>
                    </w:rPr>
                    <m:t>πτ</m:t>
                  </m:r>
                </m:sub>
                <m:sup>
                  <m:r>
                    <w:rPr>
                      <w:rFonts w:ascii="Cambria Math" w:hAnsi="Cambria Math"/>
                    </w:rPr>
                    <m:t>2</m:t>
                  </m:r>
                </m:sup>
              </m:sSubSup>
            </m:oMath>
          </w:p>
        </w:tc>
      </w:tr>
    </w:tbl>
    <w:p w14:paraId="601590CC" w14:textId="77777777" w:rsidR="00FE3817" w:rsidRDefault="00427E7A" w:rsidP="00FE3817">
      <w:r>
        <w:t>To note, Treatment and Error show the addition of the error variance from the Subject*Treatment interaction.</w:t>
      </w:r>
    </w:p>
    <w:p w14:paraId="3660C218" w14:textId="77777777" w:rsidR="00427E7A" w:rsidRDefault="00427E7A" w:rsidP="00FE3817"/>
    <w:p w14:paraId="3902E058" w14:textId="77777777" w:rsidR="00427E7A" w:rsidRPr="00FE3817" w:rsidRDefault="00427E7A" w:rsidP="00FE3817">
      <w:r>
        <w:rPr>
          <w:noProof/>
        </w:rPr>
        <w:drawing>
          <wp:inline distT="0" distB="0" distL="0" distR="0" wp14:anchorId="53AEE3F5" wp14:editId="776C0BE3">
            <wp:extent cx="5933440" cy="396240"/>
            <wp:effectExtent l="0" t="0" r="10160" b="10160"/>
            <wp:docPr id="12" name="Picture 12" descr="Macintosh HD:Users:Olanubi:Desktop:Screen Shot 2014-02-17 at 5.26.0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Olanubi:Desktop:Screen Shot 2014-02-17 at 5.26.07 P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3440" cy="396240"/>
                    </a:xfrm>
                    <a:prstGeom prst="rect">
                      <a:avLst/>
                    </a:prstGeom>
                    <a:noFill/>
                    <a:ln>
                      <a:noFill/>
                    </a:ln>
                  </pic:spPr>
                </pic:pic>
              </a:graphicData>
            </a:graphic>
          </wp:inline>
        </w:drawing>
      </w:r>
    </w:p>
    <w:p w14:paraId="3E6570B4" w14:textId="77777777" w:rsidR="00FE3817" w:rsidRDefault="00FE3817"/>
    <w:p w14:paraId="54A16FF9" w14:textId="77777777" w:rsidR="00427E7A" w:rsidRDefault="00427E7A">
      <w:r>
        <w:t>The Subject*Treatment interaction denotes that different subjects to change differently across the levels of the treatment. That is, everyone is not impacted by the treatment in a uniform manner.</w:t>
      </w:r>
    </w:p>
    <w:p w14:paraId="50518157" w14:textId="77777777" w:rsidR="00427E7A" w:rsidRDefault="00427E7A"/>
    <w:p w14:paraId="61DBD74C" w14:textId="77777777" w:rsidR="00427E7A" w:rsidRDefault="007679E1">
      <w:r>
        <w:rPr>
          <w:noProof/>
        </w:rPr>
        <w:drawing>
          <wp:inline distT="0" distB="0" distL="0" distR="0" wp14:anchorId="0710F429" wp14:editId="30738391">
            <wp:extent cx="5943600" cy="406400"/>
            <wp:effectExtent l="0" t="0" r="0" b="0"/>
            <wp:docPr id="13" name="Picture 13" descr="Macintosh HD:Users:Olanubi:Desktop:Screen Shot 2014-02-17 at 5.29.0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Olanubi:Desktop:Screen Shot 2014-02-17 at 5.29.04 P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06400"/>
                    </a:xfrm>
                    <a:prstGeom prst="rect">
                      <a:avLst/>
                    </a:prstGeom>
                    <a:noFill/>
                    <a:ln>
                      <a:noFill/>
                    </a:ln>
                  </pic:spPr>
                </pic:pic>
              </a:graphicData>
            </a:graphic>
          </wp:inline>
        </w:drawing>
      </w:r>
    </w:p>
    <w:p w14:paraId="49DF5FA4" w14:textId="77777777" w:rsidR="007679E1" w:rsidRDefault="007679E1"/>
    <w:p w14:paraId="1964F909" w14:textId="77777777" w:rsidR="007679E1" w:rsidRDefault="007679E1">
      <w:r>
        <w:t>In the words of Howell, “</w:t>
      </w:r>
      <w:r w:rsidRPr="007679E1">
        <w:t>T</w:t>
      </w:r>
      <w:r>
        <w:t>he main reason for obtaining SS</w:t>
      </w:r>
      <w:r>
        <w:rPr>
          <w:vertAlign w:val="subscript"/>
        </w:rPr>
        <w:t>subject</w:t>
      </w:r>
      <w:r w:rsidRPr="007679E1">
        <w:t xml:space="preserve"> in the first place is to absorb the correlations between treatments and thereby remove subject differences from the error term. A test on the Subject effect, if it were significant, would merely indicate that people are different—hardly a momentous finding.</w:t>
      </w:r>
      <w:r>
        <w:t>”</w:t>
      </w:r>
    </w:p>
    <w:p w14:paraId="51B29BAB" w14:textId="77777777" w:rsidR="007679E1" w:rsidRDefault="007679E1"/>
    <w:p w14:paraId="4C0AE150" w14:textId="77777777" w:rsidR="007679E1" w:rsidRDefault="007679E1">
      <w:r>
        <w:rPr>
          <w:noProof/>
        </w:rPr>
        <w:drawing>
          <wp:inline distT="0" distB="0" distL="0" distR="0" wp14:anchorId="5A8B0DC4" wp14:editId="239C0BF8">
            <wp:extent cx="5943600" cy="375920"/>
            <wp:effectExtent l="0" t="0" r="0" b="5080"/>
            <wp:docPr id="14" name="Picture 14" descr="Macintosh HD:Users:Olanubi:Desktop:Screen Shot 2014-02-17 at 5.31.3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Olanubi:Desktop:Screen Shot 2014-02-17 at 5.31.36 P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375920"/>
                    </a:xfrm>
                    <a:prstGeom prst="rect">
                      <a:avLst/>
                    </a:prstGeom>
                    <a:noFill/>
                    <a:ln>
                      <a:noFill/>
                    </a:ln>
                  </pic:spPr>
                </pic:pic>
              </a:graphicData>
            </a:graphic>
          </wp:inline>
        </w:drawing>
      </w:r>
    </w:p>
    <w:p w14:paraId="58728D02" w14:textId="77777777" w:rsidR="005C0E9F" w:rsidRDefault="005C0E9F"/>
    <w:p w14:paraId="3D98627D" w14:textId="77777777" w:rsidR="007679E1" w:rsidRDefault="007679E1">
      <w:proofErr w:type="spellStart"/>
      <w:r>
        <w:t>SS</w:t>
      </w:r>
      <w:r>
        <w:rPr>
          <w:vertAlign w:val="subscript"/>
        </w:rPr>
        <w:t>Subject</w:t>
      </w:r>
      <w:proofErr w:type="spellEnd"/>
      <w:r>
        <w:t xml:space="preserve"> allows us to violate the assumptions that observations are independent by accounting for dependence of observations. In the same vain, SS</w:t>
      </w:r>
      <w:r>
        <w:rPr>
          <w:vertAlign w:val="subscript"/>
        </w:rPr>
        <w:t>Subject</w:t>
      </w:r>
      <w:r>
        <w:t xml:space="preserve"> captures individual differences are removes them from the error term.</w:t>
      </w:r>
    </w:p>
    <w:p w14:paraId="1A072A4E" w14:textId="77777777" w:rsidR="002E3014" w:rsidRDefault="002E3014"/>
    <w:p w14:paraId="1FEEC476" w14:textId="77777777" w:rsidR="002E3014" w:rsidRDefault="002E3014">
      <w:r>
        <w:rPr>
          <w:noProof/>
        </w:rPr>
        <w:drawing>
          <wp:inline distT="0" distB="0" distL="0" distR="0" wp14:anchorId="3483F4EC" wp14:editId="4557D4AE">
            <wp:extent cx="5943600" cy="375920"/>
            <wp:effectExtent l="0" t="0" r="0" b="5080"/>
            <wp:docPr id="15" name="Picture 15" descr="Macintosh HD:Users:Olanubi:Desktop:Screen Shot 2014-02-17 at 5.35.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Olanubi:Desktop:Screen Shot 2014-02-17 at 5.35.13 PM.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375920"/>
                    </a:xfrm>
                    <a:prstGeom prst="rect">
                      <a:avLst/>
                    </a:prstGeom>
                    <a:noFill/>
                    <a:ln>
                      <a:noFill/>
                    </a:ln>
                  </pic:spPr>
                </pic:pic>
              </a:graphicData>
            </a:graphic>
          </wp:inline>
        </w:drawing>
      </w:r>
    </w:p>
    <w:p w14:paraId="25F39958" w14:textId="77777777" w:rsidR="002E3014" w:rsidRDefault="002E3014"/>
    <w:p w14:paraId="0D4E7A79" w14:textId="77777777" w:rsidR="003E4D91" w:rsidRDefault="002E3014">
      <w:r>
        <w:t xml:space="preserve">Compound symmetry is additive to the assumption of homogeneity of variance. The assumption of compound symmetry says that variances are equal, and, in addition, </w:t>
      </w:r>
      <w:r w:rsidR="005C0E9F">
        <w:t xml:space="preserve">the </w:t>
      </w:r>
      <w:proofErr w:type="spellStart"/>
      <w:r>
        <w:t>covariances</w:t>
      </w:r>
      <w:proofErr w:type="spellEnd"/>
      <w:r>
        <w:t xml:space="preserve"> are equal.</w:t>
      </w:r>
      <w:r w:rsidR="005C0E9F">
        <w:t xml:space="preserve"> To note, if we have compound symmetry we also have </w:t>
      </w:r>
      <w:proofErr w:type="spellStart"/>
      <w:r w:rsidR="005C0E9F">
        <w:t>sphericity</w:t>
      </w:r>
      <w:proofErr w:type="spellEnd"/>
      <w:r w:rsidR="005C0E9F">
        <w:t xml:space="preserve">, but having </w:t>
      </w:r>
      <w:proofErr w:type="spellStart"/>
      <w:r w:rsidR="005C0E9F">
        <w:t>sphericity</w:t>
      </w:r>
      <w:proofErr w:type="spellEnd"/>
      <w:r w:rsidR="005C0E9F">
        <w:t xml:space="preserve"> does not mean that we will also have compound symmetry.</w:t>
      </w:r>
      <w:r w:rsidR="003E4D91">
        <w:t xml:space="preserve"> Lastly, variances do not have to equal </w:t>
      </w:r>
      <w:proofErr w:type="spellStart"/>
      <w:r w:rsidR="003E4D91">
        <w:t>covariances</w:t>
      </w:r>
      <w:proofErr w:type="spellEnd"/>
      <w:r w:rsidR="003E4D91">
        <w:t>.</w:t>
      </w:r>
    </w:p>
    <w:p w14:paraId="16BD1B99" w14:textId="77777777" w:rsidR="005C0E9F" w:rsidRDefault="005C0E9F"/>
    <w:p w14:paraId="6FD8736D" w14:textId="77777777" w:rsidR="005C0E9F" w:rsidRDefault="005C0E9F">
      <w:r>
        <w:t xml:space="preserve">Looking at the covariance matrix below, the variances are equal (h. of variance) in addition the </w:t>
      </w:r>
      <w:proofErr w:type="spellStart"/>
      <w:r>
        <w:t>covariances</w:t>
      </w:r>
      <w:proofErr w:type="spellEnd"/>
      <w:r>
        <w:t xml:space="preserve"> are also equal, giving us compound symmetry. </w:t>
      </w:r>
    </w:p>
    <w:p w14:paraId="5DD11B4D" w14:textId="77777777" w:rsidR="005C0E9F" w:rsidRDefault="005C0E9F"/>
    <w:p w14:paraId="3A1138CE" w14:textId="77777777" w:rsidR="005C0E9F" w:rsidRDefault="005C0E9F" w:rsidP="005C0E9F">
      <w:pPr>
        <w:jc w:val="center"/>
      </w:pPr>
      <w:r>
        <w:rPr>
          <w:noProof/>
        </w:rPr>
        <w:drawing>
          <wp:inline distT="0" distB="0" distL="0" distR="0" wp14:anchorId="5586F3F9" wp14:editId="354A6C5A">
            <wp:extent cx="3657600" cy="933855"/>
            <wp:effectExtent l="0" t="0" r="0" b="6350"/>
            <wp:docPr id="16" name="Picture 16" descr="Macintosh HD:Users:Olanubi:Desktop:Screen Shot 2014-02-17 at 5.40.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Olanubi:Desktop:Screen Shot 2014-02-17 at 5.40.29 PM.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57600" cy="933855"/>
                    </a:xfrm>
                    <a:prstGeom prst="rect">
                      <a:avLst/>
                    </a:prstGeom>
                    <a:noFill/>
                    <a:ln>
                      <a:noFill/>
                    </a:ln>
                  </pic:spPr>
                </pic:pic>
              </a:graphicData>
            </a:graphic>
          </wp:inline>
        </w:drawing>
      </w:r>
    </w:p>
    <w:p w14:paraId="41BD1CE3" w14:textId="77777777" w:rsidR="005C0E9F" w:rsidRDefault="005C0E9F" w:rsidP="005C0E9F"/>
    <w:p w14:paraId="0F0A1971" w14:textId="77777777" w:rsidR="005C0E9F" w:rsidRDefault="005C0E9F" w:rsidP="005C0E9F">
      <w:proofErr w:type="spellStart"/>
      <w:r>
        <w:t>Sphericity</w:t>
      </w:r>
      <w:proofErr w:type="spellEnd"/>
      <w:r>
        <w:t xml:space="preserve"> </w:t>
      </w:r>
      <w:r w:rsidRPr="005C0E9F">
        <w:t>states that the variance of the differences between treatment A</w:t>
      </w:r>
      <w:r>
        <w:rPr>
          <w:vertAlign w:val="subscript"/>
        </w:rPr>
        <w:t>1</w:t>
      </w:r>
      <w:r>
        <w:t xml:space="preserve"> and A</w:t>
      </w:r>
      <w:r>
        <w:rPr>
          <w:vertAlign w:val="subscript"/>
        </w:rPr>
        <w:t>2</w:t>
      </w:r>
      <w:r w:rsidRPr="005C0E9F">
        <w:t xml:space="preserve"> equals the variance of the difference between A</w:t>
      </w:r>
      <w:r>
        <w:rPr>
          <w:vertAlign w:val="subscript"/>
        </w:rPr>
        <w:t>1</w:t>
      </w:r>
      <w:r>
        <w:t xml:space="preserve"> and A</w:t>
      </w:r>
      <w:r>
        <w:rPr>
          <w:vertAlign w:val="subscript"/>
        </w:rPr>
        <w:t>3</w:t>
      </w:r>
      <w:r w:rsidRPr="005C0E9F">
        <w:t>, which equals the varia</w:t>
      </w:r>
      <w:r>
        <w:t>nce of the differences between A</w:t>
      </w:r>
      <w:r>
        <w:rPr>
          <w:vertAlign w:val="subscript"/>
        </w:rPr>
        <w:t>2</w:t>
      </w:r>
      <w:r w:rsidRPr="005C0E9F">
        <w:t xml:space="preserve"> a</w:t>
      </w:r>
      <w:r>
        <w:t>nd A</w:t>
      </w:r>
      <w:r>
        <w:rPr>
          <w:vertAlign w:val="subscript"/>
        </w:rPr>
        <w:t>3</w:t>
      </w:r>
      <w:r>
        <w:t xml:space="preserve">. </w:t>
      </w:r>
      <w:r w:rsidRPr="005C0E9F">
        <w:rPr>
          <w:b/>
        </w:rPr>
        <w:t>Succinctly</w:t>
      </w:r>
      <w:r>
        <w:t>, all possible pairs of difference scores have equal variance.</w:t>
      </w:r>
    </w:p>
    <w:p w14:paraId="117EC9E3" w14:textId="77777777" w:rsidR="005C0E9F" w:rsidRDefault="005C0E9F" w:rsidP="005C0E9F"/>
    <w:p w14:paraId="4813C808" w14:textId="77777777" w:rsidR="005C0E9F" w:rsidRDefault="005C0E9F" w:rsidP="005C0E9F">
      <w:r>
        <w:rPr>
          <w:noProof/>
        </w:rPr>
        <w:drawing>
          <wp:inline distT="0" distB="0" distL="0" distR="0" wp14:anchorId="032B8AD2" wp14:editId="387950C3">
            <wp:extent cx="5943600" cy="396240"/>
            <wp:effectExtent l="0" t="0" r="0" b="10160"/>
            <wp:docPr id="17" name="Picture 17" descr="Macintosh HD:Users:Olanubi:Desktop:Screen Shot 2014-02-17 at 5.46.1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Olanubi:Desktop:Screen Shot 2014-02-17 at 5.46.17 P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96240"/>
                    </a:xfrm>
                    <a:prstGeom prst="rect">
                      <a:avLst/>
                    </a:prstGeom>
                    <a:noFill/>
                    <a:ln>
                      <a:noFill/>
                    </a:ln>
                  </pic:spPr>
                </pic:pic>
              </a:graphicData>
            </a:graphic>
          </wp:inline>
        </w:drawing>
      </w:r>
    </w:p>
    <w:p w14:paraId="39EDA815" w14:textId="77777777" w:rsidR="005C0E9F" w:rsidRDefault="005C0E9F" w:rsidP="005C0E9F"/>
    <w:p w14:paraId="6D130910" w14:textId="6E7CDEA6" w:rsidR="00E20DA9" w:rsidRPr="00A90E33" w:rsidRDefault="00A90E33" w:rsidP="005C0E9F">
      <w:r>
        <w:t>The main point,</w:t>
      </w:r>
      <w:r w:rsidRPr="00A90E33">
        <w:t xml:space="preserve"> the standard error of the distribution of mean differences is smaller, and thus you get more power in your tests.</w:t>
      </w:r>
      <w:r>
        <w:t xml:space="preserve"> Adding theory, a</w:t>
      </w:r>
      <w:r w:rsidRPr="00A90E33">
        <w:t>ccording to variance sum law, as the degree of correlation among treatment level</w:t>
      </w:r>
      <w:r>
        <w:t>s increases</w:t>
      </w:r>
      <w:r w:rsidRPr="00A90E33">
        <w:t xml:space="preserve"> the smaller the variance of the sampling distribution of mean differences is. (Because mean differences equal one level plus next level, minus two times correlation – higher correlation, the more subtracted out). </w:t>
      </w:r>
    </w:p>
    <w:p w14:paraId="0E4F8A46" w14:textId="77777777" w:rsidR="005A3923" w:rsidRDefault="005A3923" w:rsidP="005C0E9F">
      <w:r>
        <w:rPr>
          <w:noProof/>
        </w:rPr>
        <w:drawing>
          <wp:inline distT="0" distB="0" distL="0" distR="0" wp14:anchorId="211C24B5" wp14:editId="4FB8F265">
            <wp:extent cx="5943600" cy="548640"/>
            <wp:effectExtent l="0" t="0" r="0" b="10160"/>
            <wp:docPr id="21" name="Picture 21" descr="Macintosh HD:Users:Olanubi:Desktop:Screen Shot 2014-02-17 at 6.09.2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Olanubi:Desktop:Screen Shot 2014-02-17 at 6.09.27 PM.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548640"/>
                    </a:xfrm>
                    <a:prstGeom prst="rect">
                      <a:avLst/>
                    </a:prstGeom>
                    <a:noFill/>
                    <a:ln>
                      <a:noFill/>
                    </a:ln>
                  </pic:spPr>
                </pic:pic>
              </a:graphicData>
            </a:graphic>
          </wp:inline>
        </w:drawing>
      </w:r>
    </w:p>
    <w:p w14:paraId="1C7862CB" w14:textId="77777777" w:rsidR="00BF70A6" w:rsidRDefault="00BF70A6" w:rsidP="005C0E9F"/>
    <w:p w14:paraId="5172C489" w14:textId="77777777" w:rsidR="005A3923" w:rsidRDefault="005A3923" w:rsidP="005C0E9F">
      <w:r>
        <w:t xml:space="preserve">Contrast use the error term derived from the statistical model, </w:t>
      </w:r>
      <w:proofErr w:type="spellStart"/>
      <w:r>
        <w:t>MS</w:t>
      </w:r>
      <w:r>
        <w:rPr>
          <w:vertAlign w:val="subscript"/>
        </w:rPr>
        <w:t>Error</w:t>
      </w:r>
      <w:proofErr w:type="spellEnd"/>
      <w:r>
        <w:t>.</w:t>
      </w:r>
    </w:p>
    <w:p w14:paraId="3AEA9DDA" w14:textId="77777777" w:rsidR="005A3923" w:rsidRDefault="005A3923" w:rsidP="005C0E9F">
      <w:r>
        <w:t>Calculating effect size is tricky for contrast in R-ANOVA, as one must create a unique standard error. Taking the standard deviation of the means of the baseline scores you want to compare, creating your standard error term for the contrast. A similar process would need to take place for each contrast.</w:t>
      </w:r>
    </w:p>
    <w:p w14:paraId="56A82DCE" w14:textId="77777777" w:rsidR="00156AD2" w:rsidRDefault="00156AD2" w:rsidP="005C0E9F"/>
    <w:p w14:paraId="0CF21C65" w14:textId="39CBAFA3" w:rsidR="00156AD2" w:rsidRPr="00416AB7" w:rsidRDefault="00156AD2" w:rsidP="005C0E9F">
      <w:pPr>
        <w:rPr>
          <w:b/>
          <w:sz w:val="28"/>
          <w:szCs w:val="28"/>
        </w:rPr>
      </w:pPr>
      <w:r w:rsidRPr="00416AB7">
        <w:rPr>
          <w:b/>
          <w:sz w:val="28"/>
          <w:szCs w:val="28"/>
        </w:rPr>
        <w:t>Multiple Repeated Measures MANOVA</w:t>
      </w:r>
    </w:p>
    <w:p w14:paraId="204A7D12" w14:textId="77777777" w:rsidR="00156AD2" w:rsidRDefault="00156AD2" w:rsidP="005C0E9F"/>
    <w:p w14:paraId="561DB055" w14:textId="77777777" w:rsidR="005A3923" w:rsidRDefault="005A3923" w:rsidP="005C0E9F">
      <w:r>
        <w:rPr>
          <w:noProof/>
        </w:rPr>
        <w:drawing>
          <wp:inline distT="0" distB="0" distL="0" distR="0" wp14:anchorId="0537E0D7" wp14:editId="4BB94AE8">
            <wp:extent cx="5943600" cy="721360"/>
            <wp:effectExtent l="0" t="0" r="0" b="0"/>
            <wp:docPr id="22" name="Picture 22" descr="Macintosh HD:Users:Olanubi:Desktop:Screen Shot 2014-02-17 at 6.17.0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Olanubi:Desktop:Screen Shot 2014-02-17 at 6.17.05 P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721360"/>
                    </a:xfrm>
                    <a:prstGeom prst="rect">
                      <a:avLst/>
                    </a:prstGeom>
                    <a:noFill/>
                    <a:ln>
                      <a:noFill/>
                    </a:ln>
                  </pic:spPr>
                </pic:pic>
              </a:graphicData>
            </a:graphic>
          </wp:inline>
        </w:drawing>
      </w:r>
    </w:p>
    <w:p w14:paraId="4C027DF3" w14:textId="694BA83A" w:rsidR="005A3923" w:rsidRDefault="00156AD2" w:rsidP="005C0E9F">
      <w:r>
        <w:t>The Big Rules of interpreting R-MANOVA tables:</w:t>
      </w:r>
    </w:p>
    <w:p w14:paraId="797A15C5" w14:textId="6C8933AD" w:rsidR="00A745A2" w:rsidRDefault="00A745A2" w:rsidP="005C0E9F">
      <w:r>
        <w:t xml:space="preserve">*Using a </w:t>
      </w:r>
      <w:r w:rsidRPr="00A745A2">
        <w:rPr>
          <w:b/>
        </w:rPr>
        <w:t>MR-MANOVA</w:t>
      </w:r>
      <w:r>
        <w:t>, Two Within and Two Between Subjects, as an example.</w:t>
      </w:r>
    </w:p>
    <w:p w14:paraId="6690686F" w14:textId="009C0265" w:rsidR="00A745A2" w:rsidRDefault="00A745A2" w:rsidP="005C0E9F">
      <w:r>
        <w:t>(A * B) * (G * H)</w:t>
      </w:r>
    </w:p>
    <w:p w14:paraId="4DEDCD4D" w14:textId="57BB6A7D" w:rsidR="00156AD2" w:rsidRPr="00A745A2" w:rsidRDefault="00156AD2" w:rsidP="005C0E9F">
      <w:r w:rsidRPr="00156AD2">
        <w:rPr>
          <w:b/>
        </w:rPr>
        <w:t xml:space="preserve">Between </w:t>
      </w:r>
      <w:proofErr w:type="spellStart"/>
      <w:r w:rsidRPr="00156AD2">
        <w:rPr>
          <w:b/>
        </w:rPr>
        <w:t>Subtable</w:t>
      </w:r>
      <w:proofErr w:type="spellEnd"/>
      <w:r w:rsidR="00A745A2">
        <w:t xml:space="preserve"> – See Between Sources</w:t>
      </w:r>
    </w:p>
    <w:p w14:paraId="0026BDCA" w14:textId="59600FF7" w:rsidR="00156AD2" w:rsidRDefault="00156AD2" w:rsidP="005C0E9F">
      <w:r>
        <w:t xml:space="preserve">1. The total degrees of freedom in the between </w:t>
      </w:r>
      <w:proofErr w:type="spellStart"/>
      <w:r>
        <w:t>subtable</w:t>
      </w:r>
      <w:proofErr w:type="spellEnd"/>
      <w:r>
        <w:t xml:space="preserve"> equals the total number of subjects (N)</w:t>
      </w:r>
    </w:p>
    <w:p w14:paraId="5AAC34CE" w14:textId="77777777" w:rsidR="00156AD2" w:rsidRDefault="00156AD2" w:rsidP="005C0E9F">
      <w:r>
        <w:t xml:space="preserve">2. The between </w:t>
      </w:r>
      <w:proofErr w:type="spellStart"/>
      <w:r>
        <w:t>subtable</w:t>
      </w:r>
      <w:proofErr w:type="spellEnd"/>
      <w:r>
        <w:t xml:space="preserve"> includes all treatment conditions and their interactions.</w:t>
      </w:r>
    </w:p>
    <w:p w14:paraId="2FAB1801" w14:textId="35180B4D" w:rsidR="00156AD2" w:rsidRDefault="00156AD2" w:rsidP="005C0E9F">
      <w:r>
        <w:t xml:space="preserve">3. The </w:t>
      </w:r>
      <w:r w:rsidRPr="00785D9E">
        <w:rPr>
          <w:b/>
        </w:rPr>
        <w:t xml:space="preserve">between </w:t>
      </w:r>
      <w:proofErr w:type="spellStart"/>
      <w:r w:rsidRPr="00785D9E">
        <w:rPr>
          <w:b/>
        </w:rPr>
        <w:t>subtable</w:t>
      </w:r>
      <w:proofErr w:type="spellEnd"/>
      <w:r w:rsidRPr="00785D9E">
        <w:rPr>
          <w:b/>
        </w:rPr>
        <w:t xml:space="preserve"> has a single error term, </w:t>
      </w:r>
      <w:proofErr w:type="spellStart"/>
      <w:r w:rsidRPr="00785D9E">
        <w:rPr>
          <w:b/>
        </w:rPr>
        <w:t>MS</w:t>
      </w:r>
      <w:r w:rsidRPr="00785D9E">
        <w:rPr>
          <w:b/>
          <w:vertAlign w:val="subscript"/>
        </w:rPr>
        <w:t>subjects</w:t>
      </w:r>
      <w:proofErr w:type="spellEnd"/>
      <w:r w:rsidRPr="00785D9E">
        <w:rPr>
          <w:b/>
        </w:rPr>
        <w:t xml:space="preserve"> </w:t>
      </w:r>
      <w:r>
        <w:t>which is used as the denominator for all F-test of treatment effects.</w:t>
      </w:r>
    </w:p>
    <w:p w14:paraId="16CC4AD3" w14:textId="77777777" w:rsidR="00A745A2" w:rsidRDefault="00A745A2" w:rsidP="005C0E9F"/>
    <w:p w14:paraId="365F38DA" w14:textId="3F60BBD7" w:rsidR="00A745A2" w:rsidRDefault="00A745A2" w:rsidP="005C0E9F"/>
    <w:p w14:paraId="76766043" w14:textId="6391A1E7" w:rsidR="00156AD2" w:rsidRDefault="00156AD2" w:rsidP="005C0E9F">
      <w:pPr>
        <w:rPr>
          <w:b/>
        </w:rPr>
      </w:pPr>
      <w:r>
        <w:rPr>
          <w:b/>
        </w:rPr>
        <w:t xml:space="preserve">Within </w:t>
      </w:r>
      <w:proofErr w:type="spellStart"/>
      <w:r>
        <w:rPr>
          <w:b/>
        </w:rPr>
        <w:t>Subtable</w:t>
      </w:r>
      <w:proofErr w:type="spellEnd"/>
    </w:p>
    <w:p w14:paraId="3657DBA2" w14:textId="79AB6FF0" w:rsidR="00156AD2" w:rsidRDefault="00156AD2" w:rsidP="005C0E9F">
      <w:r>
        <w:t xml:space="preserve">1. The total degrees of freedom in the within </w:t>
      </w:r>
      <w:proofErr w:type="spellStart"/>
      <w:r>
        <w:t>subtable</w:t>
      </w:r>
      <w:proofErr w:type="spellEnd"/>
      <w:r>
        <w:t xml:space="preserve"> equals the total number of scores – total number of subjects (N)</w:t>
      </w:r>
    </w:p>
    <w:p w14:paraId="02AC62D6" w14:textId="2A585002" w:rsidR="00133CC8" w:rsidRDefault="00785D9E" w:rsidP="005C0E9F">
      <w:r>
        <w:t xml:space="preserve">2. The within </w:t>
      </w:r>
      <w:proofErr w:type="spellStart"/>
      <w:r>
        <w:t>subtable</w:t>
      </w:r>
      <w:proofErr w:type="spellEnd"/>
      <w:r>
        <w:t xml:space="preserve"> includes the each repeated measures variables and each repeated measure’s interaction with each treatment condition (from the between </w:t>
      </w:r>
      <w:proofErr w:type="spellStart"/>
      <w:r>
        <w:t>subtable</w:t>
      </w:r>
      <w:proofErr w:type="spellEnd"/>
      <w:r>
        <w:t>).</w:t>
      </w:r>
    </w:p>
    <w:p w14:paraId="3856EC13" w14:textId="6FA52170" w:rsidR="00156AD2" w:rsidRDefault="00785D9E" w:rsidP="005C0E9F">
      <w:r>
        <w:t>3</w:t>
      </w:r>
      <w:r w:rsidR="00156AD2">
        <w:t xml:space="preserve">. </w:t>
      </w:r>
      <w:r w:rsidR="00156AD2" w:rsidRPr="00785D9E">
        <w:rPr>
          <w:b/>
        </w:rPr>
        <w:t>Each repeated measure variable has its own error term</w:t>
      </w:r>
      <w:r w:rsidR="00156AD2">
        <w:t>, its interaction with subjects. This same error, (interaction with subject), this same error is used for each repeated measure*treatment condition interaction.</w:t>
      </w:r>
    </w:p>
    <w:p w14:paraId="10BF146D" w14:textId="4EB67B92" w:rsidR="00785D9E" w:rsidRPr="00785D9E" w:rsidRDefault="00785D9E" w:rsidP="005C0E9F">
      <w:pPr>
        <w:rPr>
          <w:b/>
        </w:rPr>
      </w:pPr>
      <w:r w:rsidRPr="00785D9E">
        <w:rPr>
          <w:b/>
        </w:rPr>
        <w:t>Testing Main Effects</w:t>
      </w:r>
      <w:r>
        <w:rPr>
          <w:b/>
        </w:rPr>
        <w:t xml:space="preserve"> &amp; Interaction</w:t>
      </w:r>
    </w:p>
    <w:p w14:paraId="0D7F5492" w14:textId="5EF24DEC" w:rsidR="00785D9E" w:rsidRDefault="00785D9E" w:rsidP="005C0E9F">
      <w:r>
        <w:t>1. Testing treatment condition = number of levels – 1 = k – 1</w:t>
      </w:r>
    </w:p>
    <w:p w14:paraId="142D972B" w14:textId="20F9F90E" w:rsidR="00785D9E" w:rsidRDefault="00785D9E" w:rsidP="005C0E9F">
      <w:r>
        <w:t xml:space="preserve">2. Testing Subject Effect, degrees of freedom = </w:t>
      </w:r>
      <w:r w:rsidR="00A745A2">
        <w:t>n – 1 * product of number of level of each between variable</w:t>
      </w:r>
    </w:p>
    <w:p w14:paraId="3D94A70C" w14:textId="677B258F" w:rsidR="00785D9E" w:rsidRDefault="00785D9E" w:rsidP="005C0E9F">
      <w:r>
        <w:t>3. For interactions, the degrees of freedom = product of corresponding main effects.</w:t>
      </w:r>
    </w:p>
    <w:p w14:paraId="5A7C5C21" w14:textId="77777777" w:rsidR="00A745A2" w:rsidRDefault="00A745A2" w:rsidP="005C0E9F"/>
    <w:p w14:paraId="6FE74324" w14:textId="11A17109" w:rsidR="00A745A2" w:rsidRDefault="00A745A2" w:rsidP="005C0E9F"/>
    <w:p w14:paraId="25FDD284" w14:textId="77777777" w:rsidR="00A745A2" w:rsidRPr="00156AD2" w:rsidRDefault="00A745A2" w:rsidP="005C0E9F"/>
    <w:p w14:paraId="16A6C1A6" w14:textId="77777777" w:rsidR="005A3923" w:rsidRDefault="005A3923" w:rsidP="005C0E9F">
      <w:r>
        <w:rPr>
          <w:noProof/>
        </w:rPr>
        <w:drawing>
          <wp:inline distT="0" distB="0" distL="0" distR="0" wp14:anchorId="1E7B85F8" wp14:editId="03CF2CDA">
            <wp:extent cx="5943600" cy="416560"/>
            <wp:effectExtent l="0" t="0" r="0" b="0"/>
            <wp:docPr id="23" name="Picture 23" descr="Macintosh HD:Users:Olanubi:Desktop:Screen Shot 2014-02-17 at 6.18.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Olanubi:Desktop:Screen Shot 2014-02-17 at 6.18.29 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416560"/>
                    </a:xfrm>
                    <a:prstGeom prst="rect">
                      <a:avLst/>
                    </a:prstGeom>
                    <a:noFill/>
                    <a:ln>
                      <a:noFill/>
                    </a:ln>
                  </pic:spPr>
                </pic:pic>
              </a:graphicData>
            </a:graphic>
          </wp:inline>
        </w:drawing>
      </w:r>
    </w:p>
    <w:p w14:paraId="165FC623" w14:textId="77777777" w:rsidR="005A3923" w:rsidRDefault="005A3923" w:rsidP="005C0E9F"/>
    <w:p w14:paraId="7340F578" w14:textId="7FB40344" w:rsidR="005C67A4" w:rsidRDefault="005C67A4" w:rsidP="005C0E9F">
      <w:r>
        <w:t>Epsilon (ε)</w:t>
      </w:r>
      <w:r w:rsidR="003E4D91">
        <w:t xml:space="preserve"> – correction factor for degrees of freedom.</w:t>
      </w:r>
      <w:r w:rsidR="00A90E33">
        <w:t xml:space="preserve"> Epsilon is a bound constant (0-1) that we multiply our degrees of freedom with (always making it smaller)</w:t>
      </w:r>
    </w:p>
    <w:p w14:paraId="1E15E4BF" w14:textId="77777777" w:rsidR="005C67A4" w:rsidRDefault="005C67A4" w:rsidP="005C0E9F">
      <w:r>
        <w:t xml:space="preserve">As we violate the assumption of </w:t>
      </w:r>
      <w:proofErr w:type="spellStart"/>
      <w:r>
        <w:t>sphericity</w:t>
      </w:r>
      <w:proofErr w:type="spellEnd"/>
      <w:r>
        <w:t xml:space="preserve">, we must reduce our allowance of degrees of freedom. Greenhouse &amp; </w:t>
      </w:r>
      <w:proofErr w:type="spellStart"/>
      <w:r>
        <w:t>Geisser</w:t>
      </w:r>
      <w:proofErr w:type="spellEnd"/>
      <w:r>
        <w:t xml:space="preserve"> and Huynh </w:t>
      </w:r>
      <w:proofErr w:type="spellStart"/>
      <w:r>
        <w:t>Feldt</w:t>
      </w:r>
      <w:proofErr w:type="spellEnd"/>
      <w:r>
        <w:t xml:space="preserve"> are adjustments for degrees of freedom to correct from the departure of ε = 1</w:t>
      </w:r>
    </w:p>
    <w:p w14:paraId="48F53972" w14:textId="77777777" w:rsidR="005A3923" w:rsidRDefault="003E4D91" w:rsidP="005C0E9F">
      <w:r>
        <w:t>Greenhouse – Underestimates our degrees of freedom (appropriately conservative).</w:t>
      </w:r>
    </w:p>
    <w:p w14:paraId="02A99DE3" w14:textId="77777777" w:rsidR="005C67A4" w:rsidRDefault="005C67A4" w:rsidP="005C0E9F">
      <w:proofErr w:type="spellStart"/>
      <w:r>
        <w:t>Huyhn</w:t>
      </w:r>
      <w:proofErr w:type="spellEnd"/>
      <w:r>
        <w:t xml:space="preserve"> </w:t>
      </w:r>
      <w:r w:rsidR="003E4D91">
        <w:t>–</w:t>
      </w:r>
      <w:r>
        <w:t xml:space="preserve"> </w:t>
      </w:r>
      <w:r w:rsidR="003E4D91">
        <w:t>Overestimates our degrees of freedom (too liberal).</w:t>
      </w:r>
    </w:p>
    <w:p w14:paraId="401ACE47" w14:textId="77777777" w:rsidR="003E4D91" w:rsidRDefault="003E4D91" w:rsidP="005C0E9F">
      <w:r>
        <w:t>Lower Bound – Gives us the lowest possible degrees of freedom (extremely conservative).</w:t>
      </w:r>
    </w:p>
    <w:p w14:paraId="5F685834" w14:textId="77777777" w:rsidR="00886F3D" w:rsidRDefault="00886F3D" w:rsidP="005C0E9F"/>
    <w:p w14:paraId="410CAEA3" w14:textId="41260E3F" w:rsidR="00886F3D" w:rsidRDefault="007528B3" w:rsidP="005C0E9F">
      <w:r>
        <w:rPr>
          <w:noProof/>
        </w:rPr>
        <w:drawing>
          <wp:inline distT="0" distB="0" distL="0" distR="0" wp14:anchorId="3990A6A2" wp14:editId="41D91C78">
            <wp:extent cx="5943600" cy="568960"/>
            <wp:effectExtent l="0" t="0" r="0" b="0"/>
            <wp:docPr id="11" name="Picture 11" descr="Macintosh HD:Users:Olanubi:Desktop:Screen Shot 2014-02-17 at 8.41.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Olanubi:Desktop:Screen Shot 2014-02-17 at 8.41.31 P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568960"/>
                    </a:xfrm>
                    <a:prstGeom prst="rect">
                      <a:avLst/>
                    </a:prstGeom>
                    <a:noFill/>
                    <a:ln>
                      <a:noFill/>
                    </a:ln>
                  </pic:spPr>
                </pic:pic>
              </a:graphicData>
            </a:graphic>
          </wp:inline>
        </w:drawing>
      </w:r>
    </w:p>
    <w:p w14:paraId="1E9484B3" w14:textId="77777777" w:rsidR="00886F3D" w:rsidRDefault="00886F3D" w:rsidP="005C0E9F"/>
    <w:p w14:paraId="42B38691" w14:textId="6BFD5AE1" w:rsidR="005C67A4" w:rsidRDefault="007528B3" w:rsidP="005C0E9F">
      <w:r>
        <w:t>First, a simple effect is the effect of one factor conditional on the level of the other factors.</w:t>
      </w:r>
    </w:p>
    <w:p w14:paraId="0426EC77" w14:textId="77777777" w:rsidR="005D39F7" w:rsidRDefault="005D39F7" w:rsidP="005D39F7">
      <w:pPr>
        <w:rPr>
          <w:b/>
        </w:rPr>
      </w:pPr>
      <w:r>
        <w:rPr>
          <w:b/>
        </w:rPr>
        <w:t>Between Subjects Variables, Simple Effects:</w:t>
      </w:r>
    </w:p>
    <w:p w14:paraId="644A50FF" w14:textId="77777777" w:rsidR="005D39F7" w:rsidRDefault="005D39F7" w:rsidP="005D39F7">
      <w:r>
        <w:t xml:space="preserve">When testing on one level of a within subject factor, the analysis becomes a between ANOVA. Thus, the error term should be </w:t>
      </w:r>
      <w:proofErr w:type="spellStart"/>
      <w:r>
        <w:t>MS</w:t>
      </w:r>
      <w:r>
        <w:rPr>
          <w:vertAlign w:val="subscript"/>
        </w:rPr>
        <w:t>Within</w:t>
      </w:r>
      <w:proofErr w:type="spellEnd"/>
      <w:r>
        <w:t xml:space="preserve">, but </w:t>
      </w:r>
      <w:proofErr w:type="spellStart"/>
      <w:r>
        <w:t>MS</w:t>
      </w:r>
      <w:r>
        <w:rPr>
          <w:vertAlign w:val="subscript"/>
        </w:rPr>
        <w:t>Subject</w:t>
      </w:r>
      <w:proofErr w:type="spellEnd"/>
      <w:r>
        <w:rPr>
          <w:vertAlign w:val="subscript"/>
        </w:rPr>
        <w:t xml:space="preserve"> </w:t>
      </w:r>
      <w:r>
        <w:t>is not sufficient. That is it controls for too much variance, and noise needs to be added back in.</w:t>
      </w:r>
    </w:p>
    <w:p w14:paraId="12122737" w14:textId="77777777" w:rsidR="005D39F7" w:rsidRDefault="005D39F7" w:rsidP="005D39F7">
      <w:r>
        <w:t>*That is, subject differences are confounded with experimental error.</w:t>
      </w:r>
    </w:p>
    <w:p w14:paraId="5D771257" w14:textId="77777777" w:rsidR="005D39F7" w:rsidRDefault="005D39F7" w:rsidP="005D39F7">
      <w:r>
        <w:t xml:space="preserve">-- </w:t>
      </w:r>
      <w:proofErr w:type="spellStart"/>
      <w:r>
        <w:t>SS</w:t>
      </w:r>
      <w:r>
        <w:rPr>
          <w:vertAlign w:val="subscript"/>
        </w:rPr>
        <w:t>Within</w:t>
      </w:r>
      <w:proofErr w:type="spellEnd"/>
      <w:r>
        <w:t xml:space="preserve"> = </w:t>
      </w:r>
      <w:proofErr w:type="spellStart"/>
      <w:r>
        <w:t>SS</w:t>
      </w:r>
      <w:r>
        <w:rPr>
          <w:vertAlign w:val="subscript"/>
        </w:rPr>
        <w:t>Subjects</w:t>
      </w:r>
      <w:proofErr w:type="spellEnd"/>
      <w:r>
        <w:t xml:space="preserve"> + </w:t>
      </w:r>
      <w:proofErr w:type="spellStart"/>
      <w:r>
        <w:t>SS</w:t>
      </w:r>
      <w:r>
        <w:rPr>
          <w:vertAlign w:val="subscript"/>
        </w:rPr>
        <w:t>Treatment</w:t>
      </w:r>
      <w:proofErr w:type="spellEnd"/>
      <w:r>
        <w:rPr>
          <w:vertAlign w:val="subscript"/>
        </w:rPr>
        <w:t>*Subject</w:t>
      </w:r>
      <w:r>
        <w:t xml:space="preserve">, (average within group variance across levels of within subject </w:t>
      </w:r>
      <w:proofErr w:type="spellStart"/>
      <w:r>
        <w:t>favtor</w:t>
      </w:r>
      <w:proofErr w:type="spellEnd"/>
      <w:r>
        <w:t>).</w:t>
      </w:r>
    </w:p>
    <w:p w14:paraId="0856BC3C" w14:textId="6AECE682" w:rsidR="005D39F7" w:rsidRPr="005D39F7" w:rsidRDefault="005D39F7" w:rsidP="005C0E9F">
      <w:r>
        <w:t xml:space="preserve">--Howell recommends the Welch &amp; </w:t>
      </w:r>
      <w:proofErr w:type="spellStart"/>
      <w:r>
        <w:t>Satterthwaite</w:t>
      </w:r>
      <w:proofErr w:type="spellEnd"/>
      <w:r>
        <w:t xml:space="preserve"> procedure for computing F’</w:t>
      </w:r>
    </w:p>
    <w:p w14:paraId="02800405" w14:textId="77777777" w:rsidR="005D39F7" w:rsidRDefault="005D39F7" w:rsidP="005C0E9F">
      <w:pPr>
        <w:rPr>
          <w:b/>
        </w:rPr>
      </w:pPr>
    </w:p>
    <w:p w14:paraId="71945B54" w14:textId="6BA81A7A" w:rsidR="007528B3" w:rsidRDefault="007528B3" w:rsidP="005C0E9F">
      <w:pPr>
        <w:rPr>
          <w:b/>
        </w:rPr>
      </w:pPr>
      <w:r w:rsidRPr="007528B3">
        <w:rPr>
          <w:b/>
        </w:rPr>
        <w:t>Within Subjects Variables</w:t>
      </w:r>
      <w:r w:rsidR="005D39F7">
        <w:rPr>
          <w:b/>
        </w:rPr>
        <w:t>, Simple Effects</w:t>
      </w:r>
      <w:r w:rsidRPr="007528B3">
        <w:rPr>
          <w:b/>
        </w:rPr>
        <w:t>:</w:t>
      </w:r>
    </w:p>
    <w:p w14:paraId="55BEFF7E" w14:textId="05DF7293" w:rsidR="007528B3" w:rsidRDefault="007528B3" w:rsidP="005C0E9F">
      <w:r>
        <w:t xml:space="preserve">The assumption of </w:t>
      </w:r>
      <w:proofErr w:type="spellStart"/>
      <w:r>
        <w:t>sphericity</w:t>
      </w:r>
      <w:proofErr w:type="spellEnd"/>
      <w:r>
        <w:t xml:space="preserve"> becomes especially important for test of simple effects. Why?</w:t>
      </w:r>
    </w:p>
    <w:p w14:paraId="24C3C814" w14:textId="77C072A0" w:rsidR="007528B3" w:rsidRDefault="007528B3" w:rsidP="005C0E9F">
      <w:r>
        <w:t xml:space="preserve">--Test of simple effects use </w:t>
      </w:r>
      <w:proofErr w:type="spellStart"/>
      <w:r>
        <w:t>MS</w:t>
      </w:r>
      <w:r>
        <w:rPr>
          <w:vertAlign w:val="subscript"/>
        </w:rPr>
        <w:t>error</w:t>
      </w:r>
      <w:proofErr w:type="spellEnd"/>
      <w:r>
        <w:t xml:space="preserve"> (the interaction of subjects and treatments), but this would become problematic if the </w:t>
      </w:r>
      <w:proofErr w:type="spellStart"/>
      <w:r>
        <w:t>covariances</w:t>
      </w:r>
      <w:proofErr w:type="spellEnd"/>
      <w:r>
        <w:t xml:space="preserve"> of a factor are not equal across levels of another factor.</w:t>
      </w:r>
    </w:p>
    <w:p w14:paraId="658699A0" w14:textId="259F590F" w:rsidR="007528B3" w:rsidRDefault="007528B3" w:rsidP="005C0E9F">
      <w:r>
        <w:t xml:space="preserve">----The solution, derive a separate error term for each simple effect tested, as we did for the test of contrast. </w:t>
      </w:r>
      <w:proofErr w:type="gramStart"/>
      <w:r>
        <w:t>T</w:t>
      </w:r>
      <w:r w:rsidR="00115B14">
        <w:t>his can be done by running a R-ANOVA on a single level of the particular factor(s) your interested in. (Removes interaction of between and within variables.)</w:t>
      </w:r>
      <w:proofErr w:type="gramEnd"/>
    </w:p>
    <w:p w14:paraId="6D28564F" w14:textId="15634ED3" w:rsidR="00115B14" w:rsidRDefault="00115B14" w:rsidP="005C0E9F">
      <w:r>
        <w:t>*This situation is another reason why degrees of freedom corrections are so important, correct error in epsilon.</w:t>
      </w:r>
    </w:p>
    <w:p w14:paraId="014AD1F9" w14:textId="77777777" w:rsidR="00115B14" w:rsidRDefault="00115B14" w:rsidP="005C0E9F"/>
    <w:p w14:paraId="7549451B" w14:textId="30F36879" w:rsidR="00115B14" w:rsidRPr="007528B3" w:rsidRDefault="002F4ED9" w:rsidP="005C0E9F">
      <w:r>
        <w:rPr>
          <w:noProof/>
        </w:rPr>
        <w:drawing>
          <wp:inline distT="0" distB="0" distL="0" distR="0" wp14:anchorId="0035E327" wp14:editId="65B0211E">
            <wp:extent cx="5933440" cy="396240"/>
            <wp:effectExtent l="0" t="0" r="10160" b="10160"/>
            <wp:docPr id="24" name="Picture 24" descr="Macintosh HD:Users:Olanubi:Desktop:Screen Shot 2014-02-17 at 9.37.3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Olanubi:Desktop:Screen Shot 2014-02-17 at 9.37.39 P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33440" cy="396240"/>
                    </a:xfrm>
                    <a:prstGeom prst="rect">
                      <a:avLst/>
                    </a:prstGeom>
                    <a:noFill/>
                    <a:ln>
                      <a:noFill/>
                    </a:ln>
                  </pic:spPr>
                </pic:pic>
              </a:graphicData>
            </a:graphic>
          </wp:inline>
        </w:drawing>
      </w:r>
    </w:p>
    <w:p w14:paraId="04FBA501" w14:textId="77777777" w:rsidR="002F4ED9" w:rsidRDefault="002F4ED9" w:rsidP="005C0E9F"/>
    <w:p w14:paraId="20138741" w14:textId="3589344C" w:rsidR="00F52536" w:rsidRPr="00F52536" w:rsidRDefault="00F52536" w:rsidP="005C0E9F">
      <w:pPr>
        <w:rPr>
          <w:b/>
        </w:rPr>
      </w:pPr>
      <w:r w:rsidRPr="00F52536">
        <w:rPr>
          <w:b/>
        </w:rPr>
        <w:t>Between Subjects</w:t>
      </w:r>
      <w:r w:rsidR="005D39F7">
        <w:rPr>
          <w:b/>
        </w:rPr>
        <w:t xml:space="preserve"> Partial Eta Squared</w:t>
      </w:r>
    </w:p>
    <w:p w14:paraId="3C7388A9" w14:textId="79173C6A" w:rsidR="00F52536" w:rsidRPr="00F52536" w:rsidRDefault="00F52536" w:rsidP="005C0E9F">
      <w:pPr>
        <w:rPr>
          <w:vertAlign w:val="subscript"/>
        </w:rPr>
      </w:pPr>
      <m:oMathPara>
        <m:oMathParaPr>
          <m:jc m:val="left"/>
        </m:oMathParaPr>
        <m:oMath>
          <m:f>
            <m:fPr>
              <m:ctrlPr>
                <w:rPr>
                  <w:rFonts w:ascii="Cambria Math" w:hAnsi="Cambria Math"/>
                  <w:i/>
                  <w:vertAlign w:val="subscript"/>
                </w:rPr>
              </m:ctrlPr>
            </m:fPr>
            <m:num>
              <m:sSub>
                <m:sSubPr>
                  <m:ctrlPr>
                    <w:rPr>
                      <w:rFonts w:ascii="Cambria Math" w:hAnsi="Cambria Math"/>
                      <w:i/>
                      <w:vertAlign w:val="subscript"/>
                    </w:rPr>
                  </m:ctrlPr>
                </m:sSubPr>
                <m:e>
                  <m:r>
                    <w:rPr>
                      <w:rFonts w:ascii="Cambria Math" w:hAnsi="Cambria Math"/>
                      <w:vertAlign w:val="subscript"/>
                    </w:rPr>
                    <m:t>SS</m:t>
                  </m:r>
                </m:e>
                <m:sub>
                  <m:r>
                    <w:rPr>
                      <w:rFonts w:ascii="Cambria Math" w:hAnsi="Cambria Math"/>
                      <w:vertAlign w:val="subscript"/>
                    </w:rPr>
                    <m:t>B. Factor</m:t>
                  </m:r>
                </m:sub>
              </m:sSub>
            </m:num>
            <m:den>
              <m:sSub>
                <m:sSubPr>
                  <m:ctrlPr>
                    <w:rPr>
                      <w:rFonts w:ascii="Cambria Math" w:hAnsi="Cambria Math"/>
                      <w:i/>
                      <w:vertAlign w:val="subscript"/>
                    </w:rPr>
                  </m:ctrlPr>
                </m:sSubPr>
                <m:e>
                  <m:r>
                    <w:rPr>
                      <w:rFonts w:ascii="Cambria Math" w:hAnsi="Cambria Math"/>
                      <w:vertAlign w:val="subscript"/>
                    </w:rPr>
                    <m:t>SS</m:t>
                  </m:r>
                </m:e>
                <m:sub>
                  <m:r>
                    <w:rPr>
                      <w:rFonts w:ascii="Cambria Math" w:hAnsi="Cambria Math"/>
                      <w:vertAlign w:val="subscript"/>
                    </w:rPr>
                    <m:t>Total</m:t>
                  </m:r>
                </m:sub>
              </m:sSub>
            </m:den>
          </m:f>
        </m:oMath>
      </m:oMathPara>
    </w:p>
    <w:p w14:paraId="7C95FC46" w14:textId="7A6787BE" w:rsidR="00F52536" w:rsidRDefault="00F52536" w:rsidP="005C0E9F">
      <w:r>
        <w:t>Variation due to B. Factor over total variation</w:t>
      </w:r>
    </w:p>
    <w:p w14:paraId="76B235DB" w14:textId="77777777" w:rsidR="005D39F7" w:rsidRDefault="005D39F7" w:rsidP="005C0E9F">
      <w:pPr>
        <w:rPr>
          <w:b/>
        </w:rPr>
      </w:pPr>
    </w:p>
    <w:p w14:paraId="20FC0DC1" w14:textId="558DA1E8" w:rsidR="00F52536" w:rsidRDefault="00F52536" w:rsidP="005C0E9F">
      <w:pPr>
        <w:rPr>
          <w:b/>
        </w:rPr>
      </w:pPr>
      <w:r>
        <w:rPr>
          <w:b/>
        </w:rPr>
        <w:t>Within Subjects</w:t>
      </w:r>
      <w:r w:rsidR="005D39F7">
        <w:rPr>
          <w:b/>
        </w:rPr>
        <w:t xml:space="preserve"> Partial Eta Squared</w:t>
      </w:r>
    </w:p>
    <w:p w14:paraId="1E5F4B1F" w14:textId="54A0ECF3" w:rsidR="00F52536" w:rsidRPr="00F52536" w:rsidRDefault="00F52536" w:rsidP="005C0E9F">
      <w:pPr>
        <w:rPr>
          <w:vertAlign w:val="subscript"/>
        </w:rPr>
      </w:pPr>
      <m:oMathPara>
        <m:oMathParaPr>
          <m:jc m:val="left"/>
        </m:oMathParaPr>
        <m:oMath>
          <m:f>
            <m:fPr>
              <m:ctrlPr>
                <w:rPr>
                  <w:rFonts w:ascii="Cambria Math" w:hAnsi="Cambria Math"/>
                  <w:i/>
                  <w:vertAlign w:val="subscript"/>
                </w:rPr>
              </m:ctrlPr>
            </m:fPr>
            <m:num>
              <m:sSub>
                <m:sSubPr>
                  <m:ctrlPr>
                    <w:rPr>
                      <w:rFonts w:ascii="Cambria Math" w:hAnsi="Cambria Math"/>
                      <w:i/>
                      <w:vertAlign w:val="subscript"/>
                    </w:rPr>
                  </m:ctrlPr>
                </m:sSubPr>
                <m:e>
                  <m:r>
                    <w:rPr>
                      <w:rFonts w:ascii="Cambria Math" w:hAnsi="Cambria Math"/>
                      <w:vertAlign w:val="subscript"/>
                    </w:rPr>
                    <m:t>SS</m:t>
                  </m:r>
                </m:e>
                <m:sub>
                  <m:r>
                    <w:rPr>
                      <w:rFonts w:ascii="Cambria Math" w:hAnsi="Cambria Math"/>
                      <w:vertAlign w:val="subscript"/>
                    </w:rPr>
                    <m:t>W. Factor</m:t>
                  </m:r>
                </m:sub>
              </m:sSub>
            </m:num>
            <m:den>
              <m:sSub>
                <m:sSubPr>
                  <m:ctrlPr>
                    <w:rPr>
                      <w:rFonts w:ascii="Cambria Math" w:hAnsi="Cambria Math"/>
                      <w:i/>
                      <w:vertAlign w:val="subscript"/>
                    </w:rPr>
                  </m:ctrlPr>
                </m:sSubPr>
                <m:e>
                  <m:r>
                    <w:rPr>
                      <w:rFonts w:ascii="Cambria Math" w:hAnsi="Cambria Math"/>
                      <w:vertAlign w:val="subscript"/>
                    </w:rPr>
                    <m:t>SS</m:t>
                  </m:r>
                </m:e>
                <m:sub>
                  <m:r>
                    <w:rPr>
                      <w:rFonts w:ascii="Cambria Math" w:hAnsi="Cambria Math"/>
                      <w:vertAlign w:val="subscript"/>
                    </w:rPr>
                    <m:t>Total</m:t>
                  </m:r>
                </m:sub>
              </m:sSub>
              <m:r>
                <w:rPr>
                  <w:rFonts w:ascii="Cambria Math" w:hAnsi="Cambria Math"/>
                  <w:vertAlign w:val="subscript"/>
                </w:rPr>
                <m:t>-</m:t>
              </m:r>
              <m:sSub>
                <m:sSubPr>
                  <m:ctrlPr>
                    <w:rPr>
                      <w:rFonts w:ascii="Cambria Math" w:hAnsi="Cambria Math"/>
                      <w:i/>
                      <w:vertAlign w:val="subscript"/>
                    </w:rPr>
                  </m:ctrlPr>
                </m:sSubPr>
                <m:e>
                  <m:r>
                    <w:rPr>
                      <w:rFonts w:ascii="Cambria Math" w:hAnsi="Cambria Math"/>
                      <w:vertAlign w:val="subscript"/>
                    </w:rPr>
                    <m:t>SS</m:t>
                  </m:r>
                </m:e>
                <m:sub>
                  <m:r>
                    <w:rPr>
                      <w:rFonts w:ascii="Cambria Math" w:hAnsi="Cambria Math"/>
                      <w:vertAlign w:val="subscript"/>
                    </w:rPr>
                    <m:t>Subject</m:t>
                  </m:r>
                </m:sub>
              </m:sSub>
            </m:den>
          </m:f>
        </m:oMath>
      </m:oMathPara>
    </w:p>
    <w:p w14:paraId="21482933" w14:textId="4796BBA9" w:rsidR="00F52536" w:rsidRDefault="00F52536" w:rsidP="005C0E9F">
      <w:r>
        <w:t>Variation due to W. Factor over total variation – variation due to individual differences.</w:t>
      </w:r>
    </w:p>
    <w:p w14:paraId="68D4D25A" w14:textId="226679DD" w:rsidR="00F52536" w:rsidRDefault="00F52536" w:rsidP="005C0E9F">
      <w:r>
        <w:t>*Often oddly small because we control for individual differences.</w:t>
      </w:r>
    </w:p>
    <w:p w14:paraId="1D540A68" w14:textId="336FF1C5" w:rsidR="005D39F7" w:rsidRDefault="005D39F7" w:rsidP="005C0E9F">
      <w:commentRangeStart w:id="1"/>
      <w:r>
        <w:rPr>
          <w:noProof/>
        </w:rPr>
        <w:drawing>
          <wp:inline distT="0" distB="0" distL="0" distR="0" wp14:anchorId="306B8AD2" wp14:editId="0C1597DF">
            <wp:extent cx="5943600" cy="375920"/>
            <wp:effectExtent l="0" t="0" r="0" b="5080"/>
            <wp:docPr id="26" name="Picture 26" descr="Macintosh HD:Users:Olanubi:Desktop:Screen Shot 2014-02-17 at 9.53.3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Olanubi:Desktop:Screen Shot 2014-02-17 at 9.53.33 PM.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375920"/>
                    </a:xfrm>
                    <a:prstGeom prst="rect">
                      <a:avLst/>
                    </a:prstGeom>
                    <a:noFill/>
                    <a:ln>
                      <a:noFill/>
                    </a:ln>
                  </pic:spPr>
                </pic:pic>
              </a:graphicData>
            </a:graphic>
          </wp:inline>
        </w:drawing>
      </w:r>
      <w:commentRangeEnd w:id="1"/>
      <w:r w:rsidR="004E540C">
        <w:rPr>
          <w:rStyle w:val="CommentReference"/>
        </w:rPr>
        <w:commentReference w:id="1"/>
      </w:r>
    </w:p>
    <w:p w14:paraId="285AE1BD" w14:textId="77777777" w:rsidR="004E540C" w:rsidRDefault="004E540C" w:rsidP="005C0E9F"/>
    <w:p w14:paraId="3D41BB28" w14:textId="1DB5C98C" w:rsidR="004E540C" w:rsidRDefault="004E540C" w:rsidP="005C0E9F">
      <w:r>
        <w:t>Place Holder</w:t>
      </w:r>
    </w:p>
    <w:p w14:paraId="22EB7059" w14:textId="77777777" w:rsidR="004E540C" w:rsidRDefault="004E540C" w:rsidP="005C0E9F"/>
    <w:p w14:paraId="059D19BF" w14:textId="3C22ED03" w:rsidR="004E540C" w:rsidRDefault="004E540C" w:rsidP="005C0E9F">
      <w:pPr>
        <w:rPr>
          <w:b/>
        </w:rPr>
      </w:pPr>
      <w:r>
        <w:rPr>
          <w:b/>
          <w:noProof/>
        </w:rPr>
        <w:drawing>
          <wp:inline distT="0" distB="0" distL="0" distR="0" wp14:anchorId="614A495B" wp14:editId="66FABC9E">
            <wp:extent cx="5943600" cy="487680"/>
            <wp:effectExtent l="0" t="0" r="0" b="0"/>
            <wp:docPr id="27" name="Picture 27" descr="Macintosh HD:Users:Olanubi:Desktop:Screen Shot 2014-02-17 at 10.04.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Olanubi:Desktop:Screen Shot 2014-02-17 at 10.04.32 PM.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487680"/>
                    </a:xfrm>
                    <a:prstGeom prst="rect">
                      <a:avLst/>
                    </a:prstGeom>
                    <a:noFill/>
                    <a:ln>
                      <a:noFill/>
                    </a:ln>
                  </pic:spPr>
                </pic:pic>
              </a:graphicData>
            </a:graphic>
          </wp:inline>
        </w:drawing>
      </w:r>
    </w:p>
    <w:p w14:paraId="6201B56E" w14:textId="77777777" w:rsidR="004E540C" w:rsidRDefault="004E540C" w:rsidP="005C0E9F">
      <w:pPr>
        <w:rPr>
          <w:b/>
        </w:rPr>
      </w:pPr>
    </w:p>
    <w:p w14:paraId="769A384A" w14:textId="3CE6849C" w:rsidR="004E540C" w:rsidRDefault="004E540C" w:rsidP="005C0E9F">
      <w:pPr>
        <w:rPr>
          <w:b/>
        </w:rPr>
      </w:pPr>
      <w:r>
        <w:rPr>
          <w:b/>
          <w:noProof/>
        </w:rPr>
        <w:drawing>
          <wp:inline distT="0" distB="0" distL="0" distR="0" wp14:anchorId="488BB208" wp14:editId="2A4BE6EB">
            <wp:extent cx="5943600" cy="1767840"/>
            <wp:effectExtent l="0" t="0" r="0" b="10160"/>
            <wp:docPr id="28" name="Picture 28" descr="Macintosh HD:Users:Olanubi:Desktop:Screen Shot 2014-02-17 at 10.06.0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Olanubi:Desktop:Screen Shot 2014-02-17 at 10.06.02 P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1767840"/>
                    </a:xfrm>
                    <a:prstGeom prst="rect">
                      <a:avLst/>
                    </a:prstGeom>
                    <a:noFill/>
                    <a:ln>
                      <a:noFill/>
                    </a:ln>
                  </pic:spPr>
                </pic:pic>
              </a:graphicData>
            </a:graphic>
          </wp:inline>
        </w:drawing>
      </w:r>
    </w:p>
    <w:p w14:paraId="727A3A32" w14:textId="77777777" w:rsidR="004E540C" w:rsidRDefault="004E540C" w:rsidP="005C0E9F">
      <w:pPr>
        <w:rPr>
          <w:b/>
        </w:rPr>
      </w:pPr>
    </w:p>
    <w:p w14:paraId="56179516" w14:textId="50BD5584" w:rsidR="004E540C" w:rsidRDefault="004E540C" w:rsidP="005C0E9F">
      <w:r>
        <w:t xml:space="preserve">Judge A – Shows a high consistency and high agreement </w:t>
      </w:r>
    </w:p>
    <w:p w14:paraId="21B59FFE" w14:textId="70795853" w:rsidR="004E540C" w:rsidRDefault="004E540C" w:rsidP="005C0E9F">
      <w:r>
        <w:t>Judge B – Shows high consistency, but low agreement.</w:t>
      </w:r>
    </w:p>
    <w:p w14:paraId="71CB4F1B" w14:textId="77777777" w:rsidR="004E540C" w:rsidRDefault="004E540C" w:rsidP="005C0E9F">
      <w:r>
        <w:t>Judge C – Shows low consistency and low agreement</w:t>
      </w:r>
    </w:p>
    <w:p w14:paraId="5A510F64" w14:textId="77777777" w:rsidR="004E540C" w:rsidRDefault="004E540C" w:rsidP="005C0E9F"/>
    <w:p w14:paraId="2569F0E4" w14:textId="1FA6BA98" w:rsidR="004E540C" w:rsidRDefault="004E540C" w:rsidP="005C0E9F">
      <w:r>
        <w:rPr>
          <w:noProof/>
        </w:rPr>
        <w:drawing>
          <wp:inline distT="0" distB="0" distL="0" distR="0" wp14:anchorId="4641E7DF" wp14:editId="361E2AB3">
            <wp:extent cx="5943600" cy="589280"/>
            <wp:effectExtent l="0" t="0" r="0" b="0"/>
            <wp:docPr id="29" name="Picture 29" descr="Macintosh HD:Users:Olanubi:Desktop:Screen Shot 2014-02-17 at 10.10.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Olanubi:Desktop:Screen Shot 2014-02-17 at 10.10.13 PM.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589280"/>
                    </a:xfrm>
                    <a:prstGeom prst="rect">
                      <a:avLst/>
                    </a:prstGeom>
                    <a:noFill/>
                    <a:ln>
                      <a:noFill/>
                    </a:ln>
                  </pic:spPr>
                </pic:pic>
              </a:graphicData>
            </a:graphic>
          </wp:inline>
        </w:drawing>
      </w:r>
    </w:p>
    <w:p w14:paraId="72C855AD" w14:textId="77777777" w:rsidR="004E540C" w:rsidRDefault="004E540C" w:rsidP="005C0E9F"/>
    <w:p w14:paraId="24A12CAF" w14:textId="563C0718" w:rsidR="007C6F5A" w:rsidRDefault="007C6F5A" w:rsidP="005C0E9F">
      <w:r>
        <w:t>Place Holder</w:t>
      </w:r>
    </w:p>
    <w:p w14:paraId="0A8BD2B3" w14:textId="77777777" w:rsidR="004E540C" w:rsidRDefault="004E540C" w:rsidP="005C0E9F"/>
    <w:p w14:paraId="311ED274" w14:textId="47FBDEDA" w:rsidR="004E540C" w:rsidRDefault="007C6F5A" w:rsidP="005C0E9F">
      <w:r>
        <w:rPr>
          <w:noProof/>
        </w:rPr>
        <w:drawing>
          <wp:inline distT="0" distB="0" distL="0" distR="0" wp14:anchorId="35564EC2" wp14:editId="372CAD29">
            <wp:extent cx="5943600" cy="284480"/>
            <wp:effectExtent l="0" t="0" r="0" b="0"/>
            <wp:docPr id="30" name="Picture 30" descr="Macintosh HD:Users:Olanubi:Desktop:Screen Shot 2014-02-17 at 10.12.0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Olanubi:Desktop:Screen Shot 2014-02-17 at 10.12.02 PM.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284480"/>
                    </a:xfrm>
                    <a:prstGeom prst="rect">
                      <a:avLst/>
                    </a:prstGeom>
                    <a:noFill/>
                    <a:ln>
                      <a:noFill/>
                    </a:ln>
                  </pic:spPr>
                </pic:pic>
              </a:graphicData>
            </a:graphic>
          </wp:inline>
        </w:drawing>
      </w:r>
    </w:p>
    <w:p w14:paraId="23EBFF3D" w14:textId="3D30535B" w:rsidR="007C6F5A" w:rsidRDefault="007C6F5A" w:rsidP="005C0E9F">
      <w:pPr>
        <w:rPr>
          <w:vertAlign w:val="subscript"/>
        </w:rPr>
      </w:pPr>
      <w:proofErr w:type="spellStart"/>
      <w:r>
        <w:t>X</w:t>
      </w:r>
      <w:r>
        <w:rPr>
          <w:vertAlign w:val="subscript"/>
        </w:rPr>
        <w:t>ij</w:t>
      </w:r>
      <w:proofErr w:type="spellEnd"/>
      <w:r>
        <w:t xml:space="preserve"> = μ + α</w:t>
      </w:r>
      <w:proofErr w:type="spellStart"/>
      <w:r>
        <w:rPr>
          <w:vertAlign w:val="subscript"/>
        </w:rPr>
        <w:t>i</w:t>
      </w:r>
      <w:proofErr w:type="spellEnd"/>
      <w:r>
        <w:t xml:space="preserve"> + π</w:t>
      </w:r>
      <w:r>
        <w:rPr>
          <w:vertAlign w:val="subscript"/>
        </w:rPr>
        <w:t xml:space="preserve">j </w:t>
      </w:r>
      <w:r>
        <w:t>+ απ</w:t>
      </w:r>
      <w:proofErr w:type="spellStart"/>
      <w:r>
        <w:rPr>
          <w:vertAlign w:val="subscript"/>
        </w:rPr>
        <w:t>ij</w:t>
      </w:r>
      <w:proofErr w:type="spellEnd"/>
      <w:r>
        <w:t xml:space="preserve"> + </w:t>
      </w:r>
      <w:proofErr w:type="spellStart"/>
      <w:r>
        <w:t>e</w:t>
      </w:r>
      <w:r>
        <w:rPr>
          <w:vertAlign w:val="subscript"/>
        </w:rPr>
        <w:t>ij</w:t>
      </w:r>
      <w:proofErr w:type="spellEnd"/>
    </w:p>
    <w:p w14:paraId="33B18B0D" w14:textId="536CF3E9" w:rsidR="007C6F5A" w:rsidRDefault="007C6F5A" w:rsidP="005C0E9F">
      <w:r>
        <w:t xml:space="preserve">Observed score = </w:t>
      </w:r>
      <w:proofErr w:type="spellStart"/>
      <w:r>
        <w:t>grandmen</w:t>
      </w:r>
      <w:proofErr w:type="spellEnd"/>
      <w:r>
        <w:t xml:space="preserve"> + Effect of Judge + Effect of Subject + Judge*Subject Interaction + Error. **Where error and the interaction cannot be calculated separately.</w:t>
      </w:r>
    </w:p>
    <w:p w14:paraId="15D60498" w14:textId="77777777" w:rsidR="007C6F5A" w:rsidRDefault="007C6F5A" w:rsidP="005C0E9F"/>
    <w:p w14:paraId="4E7AF19E" w14:textId="6AC266DE" w:rsidR="007C6F5A" w:rsidRDefault="007C6F5A" w:rsidP="005C0E9F">
      <w:pPr>
        <w:rPr>
          <w:vertAlign w:val="subscript"/>
        </w:rPr>
      </w:pPr>
      <w:r>
        <w:rPr>
          <w:noProof/>
          <w:vertAlign w:val="subscript"/>
        </w:rPr>
        <w:drawing>
          <wp:inline distT="0" distB="0" distL="0" distR="0" wp14:anchorId="141B825F" wp14:editId="4962B4E4">
            <wp:extent cx="5943600" cy="487680"/>
            <wp:effectExtent l="0" t="0" r="0" b="0"/>
            <wp:docPr id="31" name="Picture 31" descr="Macintosh HD:Users:Olanubi:Desktop:Screen Shot 2014-02-17 at 10.18.2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Olanubi:Desktop:Screen Shot 2014-02-17 at 10.18.24 PM.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487680"/>
                    </a:xfrm>
                    <a:prstGeom prst="rect">
                      <a:avLst/>
                    </a:prstGeom>
                    <a:noFill/>
                    <a:ln>
                      <a:noFill/>
                    </a:ln>
                  </pic:spPr>
                </pic:pic>
              </a:graphicData>
            </a:graphic>
          </wp:inline>
        </w:drawing>
      </w:r>
    </w:p>
    <w:p w14:paraId="3EF13CE6" w14:textId="128F6017" w:rsidR="007C6F5A" w:rsidRDefault="007C6F5A" w:rsidP="005C0E9F">
      <w:r>
        <w:t xml:space="preserve">This ration should be close to 1.00 if the variability in scores is due to differences between subjects, and not differences in judges </w:t>
      </w:r>
      <m:oMath>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α</m:t>
            </m:r>
          </m:sub>
          <m:sup>
            <m:r>
              <w:rPr>
                <w:rFonts w:ascii="Cambria Math" w:hAnsi="Cambria Math"/>
              </w:rPr>
              <m:t>2</m:t>
            </m:r>
          </m:sup>
        </m:sSubSup>
        <m:r>
          <w:rPr>
            <w:rFonts w:ascii="Cambria Math" w:hAnsi="Cambria Math"/>
          </w:rPr>
          <m:t>)</m:t>
        </m:r>
      </m:oMath>
      <w:r w:rsidR="004D7B16">
        <w:t xml:space="preserve">, difference in judge*Subject interaction </w:t>
      </w:r>
      <m:oMath>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πα</m:t>
            </m:r>
          </m:sub>
          <m:sup>
            <m:r>
              <w:rPr>
                <w:rFonts w:ascii="Cambria Math" w:hAnsi="Cambria Math"/>
              </w:rPr>
              <m:t>2</m:t>
            </m:r>
          </m:sup>
        </m:sSubSup>
        <m:r>
          <w:rPr>
            <w:rFonts w:ascii="Cambria Math" w:hAnsi="Cambria Math"/>
          </w:rPr>
          <m:t>)</m:t>
        </m:r>
      </m:oMath>
      <w:r w:rsidR="004D7B16">
        <w:t xml:space="preserve">, or differences due to error </w:t>
      </w:r>
      <m:oMath>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ε</m:t>
            </m:r>
          </m:sub>
          <m:sup>
            <m:r>
              <w:rPr>
                <w:rFonts w:ascii="Cambria Math" w:hAnsi="Cambria Math"/>
              </w:rPr>
              <m:t>2</m:t>
            </m:r>
          </m:sup>
        </m:sSubSup>
        <m:r>
          <w:rPr>
            <w:rFonts w:ascii="Cambria Math" w:hAnsi="Cambria Math"/>
          </w:rPr>
          <m:t>)</m:t>
        </m:r>
      </m:oMath>
    </w:p>
    <w:p w14:paraId="216606F5" w14:textId="77777777" w:rsidR="004D7B16" w:rsidRDefault="004D7B16" w:rsidP="005C0E9F"/>
    <w:p w14:paraId="6225B79C" w14:textId="000A435F" w:rsidR="004D7B16" w:rsidRDefault="004D7B16" w:rsidP="005C0E9F">
      <w:r>
        <w:rPr>
          <w:noProof/>
        </w:rPr>
        <w:drawing>
          <wp:inline distT="0" distB="0" distL="0" distR="0" wp14:anchorId="4AE028DE" wp14:editId="41FC1DA6">
            <wp:extent cx="5943600" cy="609600"/>
            <wp:effectExtent l="0" t="0" r="0" b="0"/>
            <wp:docPr id="32" name="Picture 32" descr="Macintosh HD:Users:Olanubi:Desktop:Screen Shot 2014-02-17 at 10.17.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Olanubi:Desktop:Screen Shot 2014-02-17 at 10.17.30 PM.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609600"/>
                    </a:xfrm>
                    <a:prstGeom prst="rect">
                      <a:avLst/>
                    </a:prstGeom>
                    <a:noFill/>
                    <a:ln>
                      <a:noFill/>
                    </a:ln>
                  </pic:spPr>
                </pic:pic>
              </a:graphicData>
            </a:graphic>
          </wp:inline>
        </w:drawing>
      </w:r>
    </w:p>
    <w:p w14:paraId="24C753BA" w14:textId="77777777" w:rsidR="004D7B16" w:rsidRDefault="004D7B16" w:rsidP="005C0E9F"/>
    <w:p w14:paraId="0DE3D39A" w14:textId="4EC6B179" w:rsidR="004D7B16" w:rsidRDefault="004D7B16" w:rsidP="005C0E9F">
      <w:r>
        <w:t xml:space="preserve">Type 2 Interclass </w:t>
      </w:r>
      <w:proofErr w:type="gramStart"/>
      <w:r>
        <w:t>correlation</w:t>
      </w:r>
      <w:proofErr w:type="gramEnd"/>
      <w:r>
        <w:t xml:space="preserve"> only takes into account consistency and agreement.</w:t>
      </w:r>
    </w:p>
    <w:p w14:paraId="37935B14" w14:textId="60397FE0" w:rsidR="004D7B16" w:rsidRDefault="004D7B16" w:rsidP="005C0E9F">
      <w:r>
        <w:rPr>
          <w:noProof/>
        </w:rPr>
        <w:drawing>
          <wp:inline distT="0" distB="0" distL="0" distR="0" wp14:anchorId="32AA1748" wp14:editId="1A5B60D6">
            <wp:extent cx="5943600" cy="650543"/>
            <wp:effectExtent l="0" t="0" r="0" b="10160"/>
            <wp:docPr id="3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650543"/>
                    </a:xfrm>
                    <a:prstGeom prst="rect">
                      <a:avLst/>
                    </a:prstGeom>
                    <a:noFill/>
                    <a:ln>
                      <a:noFill/>
                    </a:ln>
                  </pic:spPr>
                </pic:pic>
              </a:graphicData>
            </a:graphic>
          </wp:inline>
        </w:drawing>
      </w:r>
    </w:p>
    <w:p w14:paraId="3E9EA046" w14:textId="7ED3CE6E" w:rsidR="004D7B16" w:rsidRDefault="00416AB7" w:rsidP="005C0E9F">
      <w:r>
        <w:t>Place Holder</w:t>
      </w:r>
    </w:p>
    <w:p w14:paraId="32C65C68" w14:textId="77777777" w:rsidR="00416AB7" w:rsidRDefault="00416AB7" w:rsidP="005C0E9F"/>
    <w:p w14:paraId="0F0914A5" w14:textId="77777777" w:rsidR="004D7B16" w:rsidRDefault="004D7B16" w:rsidP="005C0E9F">
      <w:r>
        <w:t xml:space="preserve">Type 3 Interclass </w:t>
      </w:r>
      <w:proofErr w:type="gramStart"/>
      <w:r>
        <w:t>correlation</w:t>
      </w:r>
      <w:proofErr w:type="gramEnd"/>
      <w:r>
        <w:t xml:space="preserve"> only takes into account consistency.</w:t>
      </w:r>
    </w:p>
    <w:p w14:paraId="76DEA3FA" w14:textId="77777777" w:rsidR="004D7B16" w:rsidRDefault="004D7B16" w:rsidP="005C0E9F"/>
    <w:p w14:paraId="66776F8D" w14:textId="6A69C605" w:rsidR="004D7B16" w:rsidRDefault="004D7B16" w:rsidP="005C0E9F">
      <w:r>
        <w:rPr>
          <w:noProof/>
        </w:rPr>
        <w:drawing>
          <wp:inline distT="0" distB="0" distL="0" distR="0" wp14:anchorId="61DB3310" wp14:editId="70F2874E">
            <wp:extent cx="5943600" cy="548640"/>
            <wp:effectExtent l="0" t="0" r="0" b="10160"/>
            <wp:docPr id="34" name="Picture 34" descr="Macintosh HD:Users:Olanubi:Desktop:Screen Shot 2014-02-17 at 10.18.0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Olanubi:Desktop:Screen Shot 2014-02-17 at 10.18.08 PM.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548640"/>
                    </a:xfrm>
                    <a:prstGeom prst="rect">
                      <a:avLst/>
                    </a:prstGeom>
                    <a:noFill/>
                    <a:ln>
                      <a:noFill/>
                    </a:ln>
                  </pic:spPr>
                </pic:pic>
              </a:graphicData>
            </a:graphic>
          </wp:inline>
        </w:drawing>
      </w:r>
    </w:p>
    <w:p w14:paraId="564598D1" w14:textId="47047273" w:rsidR="004D7B16" w:rsidRDefault="004D7B16" w:rsidP="005C0E9F">
      <w:r>
        <w:t>Place Holder</w:t>
      </w:r>
    </w:p>
    <w:p w14:paraId="1EA34B33" w14:textId="77777777" w:rsidR="00416AB7" w:rsidRDefault="00416AB7" w:rsidP="005C0E9F"/>
    <w:p w14:paraId="7988931B" w14:textId="078059C4" w:rsidR="00416AB7" w:rsidRDefault="00416AB7" w:rsidP="005C0E9F">
      <w:pPr>
        <w:rPr>
          <w:b/>
          <w:sz w:val="28"/>
          <w:szCs w:val="28"/>
        </w:rPr>
      </w:pPr>
      <w:r w:rsidRPr="00416AB7">
        <w:rPr>
          <w:b/>
          <w:sz w:val="28"/>
          <w:szCs w:val="28"/>
        </w:rPr>
        <w:t>Regression</w:t>
      </w:r>
    </w:p>
    <w:p w14:paraId="42296BD1" w14:textId="59B6259F" w:rsidR="00416AB7" w:rsidRDefault="00416AB7" w:rsidP="005C0E9F">
      <w:r>
        <w:t>In the p</w:t>
      </w:r>
      <w:r w:rsidR="005C2D33">
        <w:t>opulation, r, the correlation of</w:t>
      </w:r>
      <w:r>
        <w:t xml:space="preserve"> X and Y, is equal to the covariance of X and Y over the product of the standard deviation of X and Y. </w:t>
      </w:r>
      <w:r w:rsidR="005C2D33">
        <w:t xml:space="preserve">Where covariance is the average of the cross products. </w:t>
      </w:r>
      <w:r>
        <w:t>The equation can be restructured to read: r = sum</w:t>
      </w:r>
      <w:r w:rsidR="0087269E">
        <w:t xml:space="preserve"> (product of standardized X and Y scores) over N (subjects in population).</w:t>
      </w:r>
    </w:p>
    <w:p w14:paraId="1E0AE086" w14:textId="77777777" w:rsidR="0087269E" w:rsidRDefault="0087269E" w:rsidP="005C0E9F"/>
    <w:p w14:paraId="2254435B" w14:textId="0170A0C9" w:rsidR="0087269E" w:rsidRDefault="0087269E" w:rsidP="005C0E9F">
      <w:r>
        <w:rPr>
          <w:noProof/>
        </w:rPr>
        <w:drawing>
          <wp:inline distT="0" distB="0" distL="0" distR="0" wp14:anchorId="073DC298" wp14:editId="607B9E31">
            <wp:extent cx="5933440" cy="1148080"/>
            <wp:effectExtent l="0" t="0" r="10160" b="0"/>
            <wp:docPr id="35" name="Picture 35" descr="Macintosh HD:Users:Olanubi:Desktop:Screen Shot 2014-02-18 at 8.36.35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Olanubi:Desktop:Screen Shot 2014-02-18 at 8.36.35 AM.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33440" cy="1148080"/>
                    </a:xfrm>
                    <a:prstGeom prst="rect">
                      <a:avLst/>
                    </a:prstGeom>
                    <a:noFill/>
                    <a:ln>
                      <a:noFill/>
                    </a:ln>
                  </pic:spPr>
                </pic:pic>
              </a:graphicData>
            </a:graphic>
          </wp:inline>
        </w:drawing>
      </w:r>
    </w:p>
    <w:p w14:paraId="767AD3DD" w14:textId="77777777" w:rsidR="0087269E" w:rsidRDefault="0087269E" w:rsidP="0087269E">
      <w:r>
        <w:t xml:space="preserve">Correlations are preferred over </w:t>
      </w:r>
      <w:proofErr w:type="spellStart"/>
      <w:r>
        <w:t>covariances</w:t>
      </w:r>
      <w:proofErr w:type="spellEnd"/>
      <w:r>
        <w:t xml:space="preserve"> because the covariance metric is often nonsensical.</w:t>
      </w:r>
    </w:p>
    <w:p w14:paraId="0BE369E2" w14:textId="77777777" w:rsidR="0087269E" w:rsidRDefault="0087269E" w:rsidP="005C0E9F"/>
    <w:p w14:paraId="199360F6" w14:textId="22A9E021" w:rsidR="001D4AE1" w:rsidRDefault="001D4AE1" w:rsidP="005C0E9F">
      <w:r>
        <w:t>Als</w:t>
      </w:r>
      <w:r w:rsidR="005C2D33">
        <w:t xml:space="preserve">o, we remember that regression </w:t>
      </w:r>
      <w:r>
        <w:t>is a test of the</w:t>
      </w:r>
      <w:r w:rsidR="005C2D33">
        <w:t xml:space="preserve"> linear relationship of X and Y, and is based on the principle of ‘least squares;’ seeking to minimize the sum of squared differences between X and Y. </w:t>
      </w:r>
    </w:p>
    <w:p w14:paraId="45FB6C46" w14:textId="77777777" w:rsidR="001D4AE1" w:rsidRDefault="001D4AE1" w:rsidP="005C0E9F"/>
    <w:p w14:paraId="611EC6FC" w14:textId="3F06AC45" w:rsidR="0087269E" w:rsidRDefault="0087269E" w:rsidP="005C0E9F">
      <w:r>
        <w:rPr>
          <w:noProof/>
        </w:rPr>
        <w:drawing>
          <wp:inline distT="0" distB="0" distL="0" distR="0" wp14:anchorId="2D84AA9B" wp14:editId="60FF5903">
            <wp:extent cx="5943600" cy="386080"/>
            <wp:effectExtent l="0" t="0" r="0" b="0"/>
            <wp:docPr id="36" name="Picture 36" descr="Macintosh HD:Users:Olanubi:Desktop:Screen Shot 2014-02-18 at 8.45.15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Olanubi:Desktop:Screen Shot 2014-02-18 at 8.45.15 AM.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386080"/>
                    </a:xfrm>
                    <a:prstGeom prst="rect">
                      <a:avLst/>
                    </a:prstGeom>
                    <a:noFill/>
                    <a:ln>
                      <a:noFill/>
                    </a:ln>
                  </pic:spPr>
                </pic:pic>
              </a:graphicData>
            </a:graphic>
          </wp:inline>
        </w:drawing>
      </w:r>
    </w:p>
    <w:p w14:paraId="7E0BA748" w14:textId="77777777" w:rsidR="0087269E" w:rsidRDefault="0087269E" w:rsidP="005C0E9F"/>
    <w:p w14:paraId="201D7BA8" w14:textId="6E9CFDE6" w:rsidR="0087269E" w:rsidRDefault="0087269E" w:rsidP="005C0E9F">
      <w:r>
        <w:t xml:space="preserve">Standardized Regression Equation: </w:t>
      </w:r>
      <m:oMath>
        <m:sSub>
          <m:sSubPr>
            <m:ctrlPr>
              <w:rPr>
                <w:rFonts w:ascii="Cambria Math" w:hAnsi="Cambria Math"/>
                <w:i/>
              </w:rPr>
            </m:ctrlPr>
          </m:sSubPr>
          <m:e>
            <m:acc>
              <m:accPr>
                <m:ctrlPr>
                  <w:rPr>
                    <w:rFonts w:ascii="Cambria Math" w:hAnsi="Cambria Math"/>
                    <w:i/>
                  </w:rPr>
                </m:ctrlPr>
              </m:accPr>
              <m:e>
                <m:r>
                  <w:rPr>
                    <w:rFonts w:ascii="Cambria Math" w:hAnsi="Cambria Math"/>
                  </w:rPr>
                  <m:t>Z</m:t>
                </m:r>
              </m:e>
            </m:acc>
          </m:e>
          <m:sub>
            <m:r>
              <w:rPr>
                <w:rFonts w:ascii="Cambria Math" w:hAnsi="Cambria Math"/>
              </w:rPr>
              <m:t>Y</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XY</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x</m:t>
            </m:r>
          </m:sub>
        </m:sSub>
        <m:r>
          <w:rPr>
            <w:rFonts w:ascii="Cambria Math" w:hAnsi="Cambria Math"/>
          </w:rPr>
          <m:t>)</m:t>
        </m:r>
      </m:oMath>
    </w:p>
    <w:p w14:paraId="39AB611E" w14:textId="731C4A4C" w:rsidR="0087269E" w:rsidRDefault="0087269E" w:rsidP="005C0E9F">
      <m:oMath>
        <m:sSub>
          <m:sSubPr>
            <m:ctrlPr>
              <w:rPr>
                <w:rFonts w:ascii="Cambria Math" w:hAnsi="Cambria Math"/>
                <w:i/>
              </w:rPr>
            </m:ctrlPr>
          </m:sSubPr>
          <m:e>
            <m:acc>
              <m:accPr>
                <m:ctrlPr>
                  <w:rPr>
                    <w:rFonts w:ascii="Cambria Math" w:hAnsi="Cambria Math"/>
                    <w:i/>
                  </w:rPr>
                </m:ctrlPr>
              </m:accPr>
              <m:e>
                <m:r>
                  <w:rPr>
                    <w:rFonts w:ascii="Cambria Math" w:hAnsi="Cambria Math"/>
                  </w:rPr>
                  <m:t>Z</m:t>
                </m:r>
              </m:e>
            </m:acc>
          </m:e>
          <m:sub>
            <m:r>
              <w:rPr>
                <w:rFonts w:ascii="Cambria Math" w:hAnsi="Cambria Math"/>
              </w:rPr>
              <m:t>Y</m:t>
            </m:r>
          </m:sub>
        </m:sSub>
      </m:oMath>
      <w:r>
        <w:t>= Predicted score in the population</w:t>
      </w:r>
    </w:p>
    <w:p w14:paraId="320B35D0" w14:textId="3C72296D" w:rsidR="0087269E" w:rsidRDefault="0087269E" w:rsidP="005C0E9F">
      <m:oMath>
        <m:sSub>
          <m:sSubPr>
            <m:ctrlPr>
              <w:rPr>
                <w:rFonts w:ascii="Cambria Math" w:hAnsi="Cambria Math"/>
                <w:i/>
              </w:rPr>
            </m:ctrlPr>
          </m:sSubPr>
          <m:e>
            <m:r>
              <w:rPr>
                <w:rFonts w:ascii="Cambria Math" w:hAnsi="Cambria Math"/>
              </w:rPr>
              <m:t>r</m:t>
            </m:r>
          </m:e>
          <m:sub>
            <m:r>
              <w:rPr>
                <w:rFonts w:ascii="Cambria Math" w:hAnsi="Cambria Math"/>
              </w:rPr>
              <m:t>XY</m:t>
            </m:r>
          </m:sub>
        </m:sSub>
      </m:oMath>
      <w:r>
        <w:t xml:space="preserve"> = Correlation in the population</w:t>
      </w:r>
    </w:p>
    <w:p w14:paraId="17C54F14" w14:textId="719E689F" w:rsidR="0087269E" w:rsidRDefault="0087269E" w:rsidP="005C0E9F">
      <m:oMath>
        <m:sSub>
          <m:sSubPr>
            <m:ctrlPr>
              <w:rPr>
                <w:rFonts w:ascii="Cambria Math" w:hAnsi="Cambria Math"/>
                <w:i/>
              </w:rPr>
            </m:ctrlPr>
          </m:sSubPr>
          <m:e>
            <m:r>
              <w:rPr>
                <w:rFonts w:ascii="Cambria Math" w:hAnsi="Cambria Math"/>
              </w:rPr>
              <m:t>Z</m:t>
            </m:r>
          </m:e>
          <m:sub>
            <m:r>
              <w:rPr>
                <w:rFonts w:ascii="Cambria Math" w:hAnsi="Cambria Math"/>
              </w:rPr>
              <m:t>x</m:t>
            </m:r>
          </m:sub>
        </m:sSub>
      </m:oMath>
      <w:r>
        <w:t xml:space="preserve"> = Score on X in the population</w:t>
      </w:r>
    </w:p>
    <w:p w14:paraId="65209B5D" w14:textId="77777777" w:rsidR="0087269E" w:rsidRDefault="0087269E" w:rsidP="005C0E9F"/>
    <w:p w14:paraId="2EF52583" w14:textId="1F2006A1" w:rsidR="0087269E" w:rsidRDefault="0087269E" w:rsidP="005C0E9F">
      <w:r>
        <w:t xml:space="preserve">Unstandardized Regression Equation: </w:t>
      </w:r>
      <m:oMath>
        <m:acc>
          <m:accPr>
            <m:ctrlPr>
              <w:rPr>
                <w:rFonts w:ascii="Cambria Math" w:hAnsi="Cambria Math"/>
                <w:i/>
              </w:rPr>
            </m:ctrlPr>
          </m:accPr>
          <m:e>
            <m:r>
              <w:rPr>
                <w:rFonts w:ascii="Cambria Math" w:hAnsi="Cambria Math"/>
              </w:rPr>
              <m:t>Y</m:t>
            </m:r>
          </m:e>
        </m:acc>
        <m:r>
          <w:rPr>
            <w:rFonts w:ascii="Cambria Math" w:hAnsi="Cambria Math"/>
          </w:rPr>
          <m:t>= a+</m:t>
        </m:r>
        <w:proofErr w:type="gramStart"/>
        <m:r>
          <w:rPr>
            <w:rFonts w:ascii="Cambria Math" w:hAnsi="Cambria Math"/>
          </w:rPr>
          <m:t>b(</m:t>
        </m:r>
        <w:proofErr w:type="gramEnd"/>
        <m:r>
          <w:rPr>
            <w:rFonts w:ascii="Cambria Math" w:hAnsi="Cambria Math"/>
          </w:rPr>
          <m:t>X)</m:t>
        </m:r>
      </m:oMath>
    </w:p>
    <w:p w14:paraId="72415797" w14:textId="0B85D91C" w:rsidR="0087269E" w:rsidRDefault="0087269E" w:rsidP="005C0E9F">
      <m:oMath>
        <m:acc>
          <m:accPr>
            <m:ctrlPr>
              <w:rPr>
                <w:rFonts w:ascii="Cambria Math" w:hAnsi="Cambria Math"/>
                <w:i/>
              </w:rPr>
            </m:ctrlPr>
          </m:accPr>
          <m:e>
            <m:r>
              <w:rPr>
                <w:rFonts w:ascii="Cambria Math" w:hAnsi="Cambria Math"/>
              </w:rPr>
              <m:t>Y</m:t>
            </m:r>
          </m:e>
        </m:acc>
      </m:oMath>
      <w:r>
        <w:t xml:space="preserve"> = Predicted score</w:t>
      </w:r>
    </w:p>
    <w:p w14:paraId="3380E718" w14:textId="355E2519" w:rsidR="001D4AE1" w:rsidRDefault="001D4AE1" w:rsidP="005C0E9F">
      <w:proofErr w:type="gramStart"/>
      <w:r>
        <w:t>a</w:t>
      </w:r>
      <w:proofErr w:type="gramEnd"/>
      <w:r>
        <w:t xml:space="preserve"> = Intercept. Value of </w:t>
      </w:r>
      <m:oMath>
        <m:acc>
          <m:accPr>
            <m:ctrlPr>
              <w:rPr>
                <w:rFonts w:ascii="Cambria Math" w:hAnsi="Cambria Math"/>
                <w:i/>
              </w:rPr>
            </m:ctrlPr>
          </m:accPr>
          <m:e>
            <m:r>
              <w:rPr>
                <w:rFonts w:ascii="Cambria Math" w:hAnsi="Cambria Math"/>
              </w:rPr>
              <m:t>Y</m:t>
            </m:r>
          </m:e>
        </m:acc>
      </m:oMath>
      <w:r>
        <w:t xml:space="preserve"> when X = 0; </w:t>
      </w:r>
      <m:oMath>
        <m:r>
          <w:rPr>
            <w:rFonts w:ascii="Cambria Math" w:hAnsi="Cambria Math"/>
          </w:rPr>
          <m:t xml:space="preserve">a= </m:t>
        </m:r>
        <m:acc>
          <m:accPr>
            <m:chr m:val="̅"/>
            <m:ctrlPr>
              <w:rPr>
                <w:rFonts w:ascii="Cambria Math" w:hAnsi="Cambria Math"/>
                <w:i/>
              </w:rPr>
            </m:ctrlPr>
          </m:accPr>
          <m:e>
            <m:r>
              <w:rPr>
                <w:rFonts w:ascii="Cambria Math" w:hAnsi="Cambria Math"/>
              </w:rPr>
              <m:t>Y</m:t>
            </m:r>
          </m:e>
        </m:acc>
        <m:r>
          <w:rPr>
            <w:rFonts w:ascii="Cambria Math" w:hAnsi="Cambria Math"/>
          </w:rPr>
          <m:t>-b</m:t>
        </m:r>
        <m:acc>
          <m:accPr>
            <m:chr m:val="̅"/>
            <m:ctrlPr>
              <w:rPr>
                <w:rFonts w:ascii="Cambria Math" w:hAnsi="Cambria Math"/>
                <w:i/>
              </w:rPr>
            </m:ctrlPr>
          </m:accPr>
          <m:e>
            <m:r>
              <w:rPr>
                <w:rFonts w:ascii="Cambria Math" w:hAnsi="Cambria Math"/>
              </w:rPr>
              <m:t>X</m:t>
            </m:r>
          </m:e>
        </m:acc>
      </m:oMath>
    </w:p>
    <w:p w14:paraId="1C7D3C7A" w14:textId="580E3D9A" w:rsidR="0087269E" w:rsidRDefault="001D4AE1" w:rsidP="005C0E9F">
      <w:proofErr w:type="gramStart"/>
      <w:r>
        <w:t>b</w:t>
      </w:r>
      <w:proofErr w:type="gramEnd"/>
      <w:r>
        <w:t xml:space="preserve"> = Slope. Ratio change </w:t>
      </w:r>
      <m:oMath>
        <m:acc>
          <m:accPr>
            <m:ctrlPr>
              <w:rPr>
                <w:rFonts w:ascii="Cambria Math" w:hAnsi="Cambria Math"/>
                <w:i/>
              </w:rPr>
            </m:ctrlPr>
          </m:accPr>
          <m:e>
            <m:r>
              <w:rPr>
                <w:rFonts w:ascii="Cambria Math" w:hAnsi="Cambria Math"/>
              </w:rPr>
              <m:t>Y</m:t>
            </m:r>
          </m:e>
        </m:acc>
      </m:oMath>
      <w:r>
        <w:t xml:space="preserve"> in due to score on X; </w:t>
      </w:r>
      <m:oMath>
        <m:r>
          <w:rPr>
            <w:rFonts w:ascii="Cambria Math" w:hAnsi="Cambria Math"/>
          </w:rPr>
          <m:t xml:space="preserve">b= </m:t>
        </m:r>
        <m:f>
          <m:fPr>
            <m:ctrlPr>
              <w:rPr>
                <w:rFonts w:ascii="Cambria Math" w:hAnsi="Cambria Math"/>
                <w:i/>
              </w:rPr>
            </m:ctrlPr>
          </m:fPr>
          <m:num>
            <m:sSub>
              <m:sSubPr>
                <m:ctrlPr>
                  <w:rPr>
                    <w:rFonts w:ascii="Cambria Math" w:hAnsi="Cambria Math"/>
                    <w:i/>
                  </w:rPr>
                </m:ctrlPr>
              </m:sSubPr>
              <m:e>
                <m:r>
                  <w:rPr>
                    <w:rFonts w:ascii="Cambria Math" w:hAnsi="Cambria Math"/>
                  </w:rPr>
                  <m:t>cov</m:t>
                </m:r>
              </m:e>
              <m:sub>
                <m:r>
                  <w:rPr>
                    <w:rFonts w:ascii="Cambria Math" w:hAnsi="Cambria Math"/>
                  </w:rPr>
                  <m:t>xy</m:t>
                </m:r>
              </m:sub>
            </m:sSub>
          </m:num>
          <m:den>
            <m:sSubSup>
              <m:sSubSupPr>
                <m:ctrlPr>
                  <w:rPr>
                    <w:rFonts w:ascii="Cambria Math" w:hAnsi="Cambria Math"/>
                    <w:i/>
                  </w:rPr>
                </m:ctrlPr>
              </m:sSubSupPr>
              <m:e>
                <m:r>
                  <w:rPr>
                    <w:rFonts w:ascii="Cambria Math" w:hAnsi="Cambria Math"/>
                  </w:rPr>
                  <m:t>s</m:t>
                </m:r>
              </m:e>
              <m:sub>
                <m:r>
                  <w:rPr>
                    <w:rFonts w:ascii="Cambria Math" w:hAnsi="Cambria Math"/>
                  </w:rPr>
                  <m:t>x</m:t>
                </m:r>
              </m:sub>
              <m:sup>
                <m:r>
                  <w:rPr>
                    <w:rFonts w:ascii="Cambria Math" w:hAnsi="Cambria Math"/>
                  </w:rPr>
                  <m:t>2</m:t>
                </m:r>
              </m:sup>
            </m:sSubSup>
          </m:den>
        </m:f>
      </m:oMath>
    </w:p>
    <w:p w14:paraId="27FF16CA" w14:textId="77777777" w:rsidR="001D4AE1" w:rsidRDefault="001D4AE1" w:rsidP="005C0E9F">
      <w:r>
        <w:t>X = Value on variable X.</w:t>
      </w:r>
    </w:p>
    <w:p w14:paraId="7F81E331" w14:textId="77777777" w:rsidR="001D4AE1" w:rsidRDefault="001D4AE1" w:rsidP="005C0E9F"/>
    <w:p w14:paraId="0CF06324" w14:textId="77777777" w:rsidR="001D4AE1" w:rsidRDefault="001D4AE1" w:rsidP="005C0E9F"/>
    <w:p w14:paraId="7D181372" w14:textId="77777777" w:rsidR="001D4AE1" w:rsidRDefault="001D4AE1" w:rsidP="005C0E9F"/>
    <w:p w14:paraId="77C1F5FD" w14:textId="0019F969" w:rsidR="001D4AE1" w:rsidRDefault="001D4AE1" w:rsidP="005C0E9F">
      <w:commentRangeStart w:id="2"/>
      <w:r>
        <w:rPr>
          <w:noProof/>
        </w:rPr>
        <w:drawing>
          <wp:inline distT="0" distB="0" distL="0" distR="0" wp14:anchorId="04830812" wp14:editId="2F676B6C">
            <wp:extent cx="5943600" cy="264160"/>
            <wp:effectExtent l="0" t="0" r="0" b="0"/>
            <wp:docPr id="38" name="Picture 38" descr="Macintosh HD:Users:Olanubi:Desktop:Screen Shot 2014-02-18 at 9.00.08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Olanubi:Desktop:Screen Shot 2014-02-18 at 9.00.08 AM.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43600" cy="264160"/>
                    </a:xfrm>
                    <a:prstGeom prst="rect">
                      <a:avLst/>
                    </a:prstGeom>
                    <a:noFill/>
                    <a:ln>
                      <a:noFill/>
                    </a:ln>
                  </pic:spPr>
                </pic:pic>
              </a:graphicData>
            </a:graphic>
          </wp:inline>
        </w:drawing>
      </w:r>
      <w:commentRangeEnd w:id="2"/>
      <w:r w:rsidR="005C2D33">
        <w:rPr>
          <w:rStyle w:val="CommentReference"/>
        </w:rPr>
        <w:commentReference w:id="2"/>
      </w:r>
    </w:p>
    <w:p w14:paraId="34F5DBE5" w14:textId="77777777" w:rsidR="001D4AE1" w:rsidRDefault="001D4AE1" w:rsidP="005C0E9F"/>
    <w:p w14:paraId="5701A280" w14:textId="67BD55FE" w:rsidR="001D4AE1" w:rsidRDefault="001D4AE1" w:rsidP="005C0E9F">
      <w:r>
        <w:t>Regression to the mean</w:t>
      </w:r>
      <w:r w:rsidR="005C2D33">
        <w:t xml:space="preserve"> </w:t>
      </w:r>
      <w:r w:rsidR="005C2D33" w:rsidRPr="005C2D33">
        <w:t>is the phenomenon that if a variable is extreme on its first measurement, it will tend to be closer to the average on its second measurement—and, paradoxically, if it is extreme on its second measurement, it will tend to have been closer to the average on its first</w:t>
      </w:r>
      <w:r w:rsidR="005C2D33">
        <w:t>.</w:t>
      </w:r>
    </w:p>
    <w:p w14:paraId="5E791F94" w14:textId="77777777" w:rsidR="005C2D33" w:rsidRDefault="005C2D33" w:rsidP="005C0E9F"/>
    <w:p w14:paraId="6598DA52" w14:textId="33E22B8C" w:rsidR="005C2D33" w:rsidRDefault="005C2D33" w:rsidP="005C0E9F">
      <w:r>
        <w:rPr>
          <w:noProof/>
        </w:rPr>
        <w:drawing>
          <wp:inline distT="0" distB="0" distL="0" distR="0" wp14:anchorId="76396772" wp14:editId="1372BDA5">
            <wp:extent cx="5933440" cy="406400"/>
            <wp:effectExtent l="0" t="0" r="10160" b="0"/>
            <wp:docPr id="39" name="Picture 39" descr="Macintosh HD:Users:Olanubi:Desktop:Screen Shot 2014-02-18 at 9.03.55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Olanubi:Desktop:Screen Shot 2014-02-18 at 9.03.55 AM.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33440" cy="406400"/>
                    </a:xfrm>
                    <a:prstGeom prst="rect">
                      <a:avLst/>
                    </a:prstGeom>
                    <a:noFill/>
                    <a:ln>
                      <a:noFill/>
                    </a:ln>
                  </pic:spPr>
                </pic:pic>
              </a:graphicData>
            </a:graphic>
          </wp:inline>
        </w:drawing>
      </w:r>
    </w:p>
    <w:p w14:paraId="06AD7414" w14:textId="77777777" w:rsidR="005C2D33" w:rsidRDefault="005C2D33" w:rsidP="005C0E9F"/>
    <w:p w14:paraId="34C7905A" w14:textId="0AB7C6BF" w:rsidR="005C2D33" w:rsidRDefault="005C2D33" w:rsidP="005C0E9F">
      <w:r>
        <w:t xml:space="preserve">Standard Error of Estimate </w:t>
      </w:r>
      <m:oMath>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Y|x</m:t>
            </m:r>
          </m:sub>
        </m:sSub>
        <m:r>
          <w:rPr>
            <w:rFonts w:ascii="Cambria Math" w:hAnsi="Cambria Math"/>
          </w:rPr>
          <m:t>)</m:t>
        </m:r>
      </m:oMath>
      <w:r>
        <w:t xml:space="preserve"> is the average error of predicting Y from X. It can be calculated as the standard deviation </w:t>
      </w:r>
      <m:oMath>
        <m:acc>
          <m:accPr>
            <m:ctrlPr>
              <w:rPr>
                <w:rFonts w:ascii="Cambria Math" w:hAnsi="Cambria Math"/>
                <w:i/>
              </w:rPr>
            </m:ctrlPr>
          </m:accPr>
          <m:e>
            <m:r>
              <w:rPr>
                <w:rFonts w:ascii="Cambria Math" w:hAnsi="Cambria Math"/>
              </w:rPr>
              <m:t>Y</m:t>
            </m:r>
          </m:e>
        </m:acc>
      </m:oMath>
      <w:r>
        <w:t xml:space="preserve"> scores. </w:t>
      </w:r>
      <m:oMath>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Y|x</m:t>
                </m:r>
              </m:sub>
            </m:sSub>
            <m:r>
              <w:rPr>
                <w:rFonts w:ascii="Cambria Math" w:hAnsi="Cambria Math"/>
              </w:rPr>
              <m:t>)</m:t>
            </m:r>
          </m:e>
          <m:sup>
            <m:r>
              <w:rPr>
                <w:rFonts w:ascii="Cambria Math" w:hAnsi="Cambria Math"/>
              </w:rPr>
              <m:t>2</m:t>
            </m:r>
          </m:sup>
        </m:sSup>
      </m:oMath>
      <w:r w:rsidR="00D436C4">
        <w:t xml:space="preserve"> = Error (or Residual) Variance</w:t>
      </w:r>
    </w:p>
    <w:p w14:paraId="781E7C26" w14:textId="77777777" w:rsidR="00D436C4" w:rsidRDefault="00D436C4" w:rsidP="005C0E9F"/>
    <w:p w14:paraId="448DC01B" w14:textId="2916765A" w:rsidR="00D436C4" w:rsidRPr="00D436C4" w:rsidRDefault="00D436C4" w:rsidP="005C0E9F">
      <m:oMathPara>
        <m:oMathParaPr>
          <m:jc m:val="left"/>
        </m:oMathParaPr>
        <m:oMath>
          <m:sSub>
            <m:sSubPr>
              <m:ctrlPr>
                <w:rPr>
                  <w:rFonts w:ascii="Cambria Math" w:hAnsi="Cambria Math"/>
                  <w:i/>
                </w:rPr>
              </m:ctrlPr>
            </m:sSubPr>
            <m:e>
              <m:r>
                <w:rPr>
                  <w:rFonts w:ascii="Cambria Math" w:hAnsi="Cambria Math"/>
                </w:rPr>
                <m:t>S</m:t>
              </m:r>
            </m:e>
            <m:sub>
              <m:r>
                <w:rPr>
                  <w:rFonts w:ascii="Cambria Math" w:hAnsi="Cambria Math"/>
                </w:rPr>
                <m:t>Y|x</m:t>
              </m:r>
            </m:sub>
          </m:sSub>
          <m:r>
            <w:rPr>
              <w:rFonts w:ascii="Cambria Math" w:hAnsi="Cambria Math"/>
            </w:rPr>
            <m:t xml:space="preserve">= </m:t>
          </m:r>
          <m:rad>
            <m:radPr>
              <m:degHide m:val="1"/>
              <m:ctrlPr>
                <w:rPr>
                  <w:rFonts w:ascii="Cambria Math" w:hAnsi="Cambria Math"/>
                  <w:i/>
                </w:rPr>
              </m:ctrlPr>
            </m:radPr>
            <m:deg/>
            <m:e>
              <m:f>
                <m:fPr>
                  <m:ctrlPr>
                    <w:rPr>
                      <w:rFonts w:ascii="Cambria Math" w:hAnsi="Cambria Math"/>
                      <w:i/>
                    </w:rPr>
                  </m:ctrlPr>
                </m:fPr>
                <m:num>
                  <m:sSup>
                    <m:sSupPr>
                      <m:ctrlPr>
                        <w:rPr>
                          <w:rFonts w:ascii="Cambria Math" w:hAnsi="Cambria Math"/>
                          <w:i/>
                        </w:rPr>
                      </m:ctrlPr>
                    </m:sSupPr>
                    <m:e>
                      <m:r>
                        <w:rPr>
                          <w:rFonts w:ascii="Cambria Math" w:hAnsi="Cambria Math"/>
                        </w:rPr>
                        <m:t xml:space="preserve">Σ(Y- </m:t>
                      </m:r>
                      <m:acc>
                        <m:accPr>
                          <m:ctrlPr>
                            <w:rPr>
                              <w:rFonts w:ascii="Cambria Math" w:hAnsi="Cambria Math"/>
                              <w:i/>
                            </w:rPr>
                          </m:ctrlPr>
                        </m:accPr>
                        <m:e>
                          <m:r>
                            <w:rPr>
                              <w:rFonts w:ascii="Cambria Math" w:hAnsi="Cambria Math"/>
                            </w:rPr>
                            <m:t>Y</m:t>
                          </m:r>
                        </m:e>
                      </m:acc>
                      <m:r>
                        <w:rPr>
                          <w:rFonts w:ascii="Cambria Math" w:hAnsi="Cambria Math"/>
                        </w:rPr>
                        <m:t>)</m:t>
                      </m:r>
                    </m:e>
                    <m:sup>
                      <m:r>
                        <w:rPr>
                          <w:rFonts w:ascii="Cambria Math" w:hAnsi="Cambria Math"/>
                        </w:rPr>
                        <m:t>2</m:t>
                      </m:r>
                    </m:sup>
                  </m:sSup>
                </m:num>
                <m:den>
                  <m:r>
                    <w:rPr>
                      <w:rFonts w:ascii="Cambria Math" w:hAnsi="Cambria Math"/>
                    </w:rPr>
                    <m:t>N-2</m:t>
                  </m:r>
                </m:den>
              </m:f>
            </m:e>
          </m:rad>
          <m:r>
            <w:rPr>
              <w:rFonts w:ascii="Cambria Math" w:hAnsi="Cambria Math"/>
            </w:rPr>
            <m:t xml:space="preserve">= </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res</m:t>
                      </m:r>
                    </m:sub>
                  </m:sSub>
                </m:num>
                <m:den>
                  <m:r>
                    <w:rPr>
                      <w:rFonts w:ascii="Cambria Math" w:hAnsi="Cambria Math"/>
                    </w:rPr>
                    <m:t>df</m:t>
                  </m:r>
                </m:den>
              </m:f>
            </m:e>
          </m:rad>
        </m:oMath>
      </m:oMathPara>
    </w:p>
    <w:p w14:paraId="5DC721BA" w14:textId="698F9758" w:rsidR="00D436C4" w:rsidRDefault="00D436C4" w:rsidP="005C0E9F">
      <w:r>
        <w:rPr>
          <w:noProof/>
        </w:rPr>
        <w:drawing>
          <wp:inline distT="0" distB="0" distL="0" distR="0" wp14:anchorId="49331EE2" wp14:editId="06864EF4">
            <wp:extent cx="1940560" cy="370669"/>
            <wp:effectExtent l="0" t="0" r="0" b="10795"/>
            <wp:docPr id="40" name="Picture 40" descr="Macintosh HD:Users:Olanubi:Desktop:Screen Shot 2014-02-18 at 9.18.2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Olanubi:Desktop:Screen Shot 2014-02-18 at 9.18.27 AM.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40619" cy="370680"/>
                    </a:xfrm>
                    <a:prstGeom prst="rect">
                      <a:avLst/>
                    </a:prstGeom>
                    <a:noFill/>
                    <a:ln>
                      <a:noFill/>
                    </a:ln>
                  </pic:spPr>
                </pic:pic>
              </a:graphicData>
            </a:graphic>
          </wp:inline>
        </w:drawing>
      </w:r>
      <w:r>
        <w:rPr>
          <w:noProof/>
        </w:rPr>
        <w:drawing>
          <wp:inline distT="0" distB="0" distL="0" distR="0" wp14:anchorId="44ADE75B" wp14:editId="5E916679">
            <wp:extent cx="2171700" cy="382549"/>
            <wp:effectExtent l="0" t="0" r="0" b="0"/>
            <wp:docPr id="41" name="Picture 41" descr="Macintosh HD:Users:Olanubi:Desktop:Screen Shot 2014-02-18 at 9.18.08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Olanubi:Desktop:Screen Shot 2014-02-18 at 9.18.08 AM.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73447" cy="382857"/>
                    </a:xfrm>
                    <a:prstGeom prst="rect">
                      <a:avLst/>
                    </a:prstGeom>
                    <a:noFill/>
                    <a:ln>
                      <a:noFill/>
                    </a:ln>
                  </pic:spPr>
                </pic:pic>
              </a:graphicData>
            </a:graphic>
          </wp:inline>
        </w:drawing>
      </w:r>
    </w:p>
    <w:p w14:paraId="0B1516B0" w14:textId="781C7DA2" w:rsidR="00D436C4" w:rsidRDefault="00D436C4" w:rsidP="005C0E9F">
      <w:r>
        <w:rPr>
          <w:noProof/>
        </w:rPr>
        <w:drawing>
          <wp:inline distT="0" distB="0" distL="0" distR="0" wp14:anchorId="55584467" wp14:editId="00452802">
            <wp:extent cx="5933440" cy="365760"/>
            <wp:effectExtent l="0" t="0" r="10160" b="0"/>
            <wp:docPr id="43" name="Picture 43" descr="Macintosh HD:Users:Olanubi:Desktop:Screen Shot 2014-02-18 at 9.19.4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Olanubi:Desktop:Screen Shot 2014-02-18 at 9.19.40 AM.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3440" cy="365760"/>
                    </a:xfrm>
                    <a:prstGeom prst="rect">
                      <a:avLst/>
                    </a:prstGeom>
                    <a:noFill/>
                    <a:ln>
                      <a:noFill/>
                    </a:ln>
                  </pic:spPr>
                </pic:pic>
              </a:graphicData>
            </a:graphic>
          </wp:inline>
        </w:drawing>
      </w:r>
    </w:p>
    <w:p w14:paraId="5C349485" w14:textId="77777777" w:rsidR="001B3509" w:rsidRDefault="001B3509" w:rsidP="009B54BE"/>
    <w:p w14:paraId="0B7E3612" w14:textId="77777777" w:rsidR="009B54BE" w:rsidRPr="00D32A75" w:rsidRDefault="009B54BE" w:rsidP="009B54BE">
      <w:commentRangeStart w:id="3"/>
      <w:proofErr w:type="spellStart"/>
      <w:r>
        <w:t>SS</w:t>
      </w:r>
      <w:r>
        <w:rPr>
          <w:vertAlign w:val="subscript"/>
        </w:rPr>
        <w:t>Tot</w:t>
      </w:r>
      <w:proofErr w:type="spellEnd"/>
      <w:r>
        <w:t xml:space="preserve"> = </w:t>
      </w:r>
      <w:commentRangeEnd w:id="3"/>
      <w:r w:rsidR="001B3509">
        <w:rPr>
          <w:rStyle w:val="CommentReference"/>
        </w:rPr>
        <w:commentReference w:id="3"/>
      </w:r>
      <w:r>
        <w:t xml:space="preserve">Summed (difference of Observed Y from Grand </w:t>
      </w:r>
      <w:proofErr w:type="gramStart"/>
      <w:r>
        <w:t>Mean)</w:t>
      </w:r>
      <w:r>
        <w:rPr>
          <w:vertAlign w:val="superscript"/>
        </w:rPr>
        <w:t>2</w:t>
      </w:r>
      <w:proofErr w:type="gramEnd"/>
    </w:p>
    <w:p w14:paraId="780CB6CC" w14:textId="2AEE36EF" w:rsidR="00D436C4" w:rsidRPr="009B54BE" w:rsidRDefault="009B54BE" w:rsidP="005C0E9F">
      <w:proofErr w:type="spellStart"/>
      <w:r>
        <w:t>SS</w:t>
      </w:r>
      <w:r>
        <w:rPr>
          <w:vertAlign w:val="subscript"/>
        </w:rPr>
        <w:t>Tot</w:t>
      </w:r>
      <w:proofErr w:type="spellEnd"/>
      <w:r>
        <w:t xml:space="preserve"> = </w:t>
      </w:r>
      <w:proofErr w:type="gramStart"/>
      <w:r>
        <w:t>Σ</w:t>
      </w:r>
      <m:oMath>
        <m:r>
          <w:rPr>
            <w:rFonts w:ascii="Cambria Math" w:hAnsi="Cambria Math"/>
          </w:rPr>
          <m:t>(</m:t>
        </m:r>
        <w:proofErr w:type="gramEnd"/>
        <m:r>
          <w:rPr>
            <w:rFonts w:ascii="Cambria Math" w:hAnsi="Cambria Math"/>
          </w:rPr>
          <m:t xml:space="preserve">Y- </m:t>
        </m:r>
        <m:acc>
          <m:accPr>
            <m:chr m:val="̅"/>
            <m:ctrlPr>
              <w:rPr>
                <w:rFonts w:ascii="Cambria Math" w:hAnsi="Cambria Math"/>
                <w:i/>
              </w:rPr>
            </m:ctrlPr>
          </m:accPr>
          <m:e>
            <m:r>
              <w:rPr>
                <w:rFonts w:ascii="Cambria Math" w:hAnsi="Cambria Math"/>
              </w:rPr>
              <m:t>Y</m:t>
            </m:r>
          </m:e>
        </m:acc>
      </m:oMath>
      <w:r>
        <w:t>)</w:t>
      </w:r>
      <w:r>
        <w:rPr>
          <w:vertAlign w:val="superscript"/>
        </w:rPr>
        <w:t>2</w:t>
      </w:r>
      <w:r>
        <w:t xml:space="preserve"> (</w:t>
      </w:r>
      <w:proofErr w:type="spellStart"/>
      <w:r>
        <w:t>df</w:t>
      </w:r>
      <w:proofErr w:type="spellEnd"/>
      <w:r>
        <w:t xml:space="preserve"> = N -1)</w:t>
      </w:r>
    </w:p>
    <w:p w14:paraId="1ACD9D95" w14:textId="0B8D9236" w:rsidR="00D436C4" w:rsidRDefault="00D436C4" w:rsidP="005C0E9F">
      <w:proofErr w:type="spellStart"/>
      <w:r>
        <w:t>SS</w:t>
      </w:r>
      <w:r>
        <w:rPr>
          <w:vertAlign w:val="subscript"/>
        </w:rPr>
        <w:t>reg</w:t>
      </w:r>
      <w:proofErr w:type="spellEnd"/>
      <w:r>
        <w:t xml:space="preserve"> = </w:t>
      </w:r>
      <w:r w:rsidR="00D32A75">
        <w:t>Summed</w:t>
      </w:r>
      <w:r>
        <w:t xml:space="preserve"> (differences of Predicted Y from </w:t>
      </w:r>
      <w:r w:rsidR="00D32A75">
        <w:t xml:space="preserve">Grand </w:t>
      </w:r>
      <w:proofErr w:type="gramStart"/>
      <w:r w:rsidR="00D32A75">
        <w:t>Mean</w:t>
      </w:r>
      <w:r>
        <w:t>)</w:t>
      </w:r>
      <w:r>
        <w:rPr>
          <w:vertAlign w:val="superscript"/>
        </w:rPr>
        <w:t>2</w:t>
      </w:r>
      <w:proofErr w:type="gramEnd"/>
    </w:p>
    <w:p w14:paraId="540AA663" w14:textId="11C87581" w:rsidR="00D436C4" w:rsidRPr="009B54BE" w:rsidRDefault="00D436C4" w:rsidP="005C0E9F">
      <w:proofErr w:type="spellStart"/>
      <w:r>
        <w:t>SS</w:t>
      </w:r>
      <w:r>
        <w:rPr>
          <w:vertAlign w:val="subscript"/>
        </w:rPr>
        <w:t>reg</w:t>
      </w:r>
      <w:proofErr w:type="spellEnd"/>
      <w:r>
        <w:rPr>
          <w:vertAlign w:val="subscript"/>
        </w:rPr>
        <w:t xml:space="preserve"> </w:t>
      </w:r>
      <w:r>
        <w:t xml:space="preserve">= </w:t>
      </w:r>
      <w:proofErr w:type="gramStart"/>
      <w:r>
        <w:t>Σ</w:t>
      </w:r>
      <m:oMath>
        <m:r>
          <w:rPr>
            <w:rFonts w:ascii="Cambria Math" w:hAnsi="Cambria Math"/>
          </w:rPr>
          <m:t>(</m:t>
        </m:r>
        <w:proofErr w:type="gramEnd"/>
        <m:acc>
          <m:accPr>
            <m:ctrlPr>
              <w:rPr>
                <w:rFonts w:ascii="Cambria Math" w:hAnsi="Cambria Math"/>
                <w:i/>
              </w:rPr>
            </m:ctrlPr>
          </m:accPr>
          <m:e>
            <m:r>
              <w:rPr>
                <w:rFonts w:ascii="Cambria Math" w:hAnsi="Cambria Math"/>
              </w:rPr>
              <m:t>Y</m:t>
            </m:r>
          </m:e>
        </m:acc>
        <m:r>
          <w:rPr>
            <w:rFonts w:ascii="Cambria Math" w:hAnsi="Cambria Math"/>
          </w:rPr>
          <m:t xml:space="preserve">- </m:t>
        </m:r>
        <m:acc>
          <m:accPr>
            <m:chr m:val="̅"/>
            <m:ctrlPr>
              <w:rPr>
                <w:rFonts w:ascii="Cambria Math" w:hAnsi="Cambria Math"/>
                <w:i/>
              </w:rPr>
            </m:ctrlPr>
          </m:accPr>
          <m:e>
            <m:r>
              <w:rPr>
                <w:rFonts w:ascii="Cambria Math" w:hAnsi="Cambria Math"/>
              </w:rPr>
              <m:t>Y</m:t>
            </m:r>
          </m:e>
        </m:acc>
      </m:oMath>
      <w:r w:rsidR="00D32A75">
        <w:t>)</w:t>
      </w:r>
      <w:r w:rsidR="00D32A75">
        <w:rPr>
          <w:vertAlign w:val="superscript"/>
        </w:rPr>
        <w:t>2</w:t>
      </w:r>
      <w:r w:rsidR="009B54BE">
        <w:t>. (</w:t>
      </w:r>
      <w:proofErr w:type="spellStart"/>
      <w:proofErr w:type="gramStart"/>
      <w:r w:rsidR="009B54BE">
        <w:t>df</w:t>
      </w:r>
      <w:proofErr w:type="spellEnd"/>
      <w:proofErr w:type="gramEnd"/>
      <w:r w:rsidR="009B54BE">
        <w:t xml:space="preserve"> = 1)</w:t>
      </w:r>
    </w:p>
    <w:p w14:paraId="3973F7A3" w14:textId="709E8A8E" w:rsidR="00D32A75" w:rsidRDefault="00D32A75" w:rsidP="005C0E9F">
      <w:proofErr w:type="gramStart"/>
      <w:r>
        <w:t>r</w:t>
      </w:r>
      <w:r>
        <w:rPr>
          <w:vertAlign w:val="superscript"/>
        </w:rPr>
        <w:t>2</w:t>
      </w:r>
      <w:proofErr w:type="gramEnd"/>
      <w:r>
        <w:t xml:space="preserve"> = percent reduction in error of predicting Y from X</w:t>
      </w:r>
    </w:p>
    <w:p w14:paraId="1DC0A0C7" w14:textId="43A9B9CD" w:rsidR="00D32A75" w:rsidRDefault="00D32A75" w:rsidP="005C0E9F">
      <w:proofErr w:type="gramStart"/>
      <w:r>
        <w:t>r</w:t>
      </w:r>
      <w:r>
        <w:rPr>
          <w:vertAlign w:val="superscript"/>
        </w:rPr>
        <w:t>2</w:t>
      </w:r>
      <w:proofErr w:type="gramEnd"/>
      <w:r>
        <w:t xml:space="preserve"> = </w:t>
      </w:r>
      <w:proofErr w:type="spellStart"/>
      <w:r>
        <w:t>SS</w:t>
      </w:r>
      <w:r>
        <w:rPr>
          <w:vertAlign w:val="subscript"/>
        </w:rPr>
        <w:t>reg</w:t>
      </w:r>
      <w:proofErr w:type="spellEnd"/>
      <w:r>
        <w:t>/</w:t>
      </w:r>
      <w:proofErr w:type="spellStart"/>
      <w:r>
        <w:t>SS</w:t>
      </w:r>
      <w:r>
        <w:rPr>
          <w:vertAlign w:val="subscript"/>
        </w:rPr>
        <w:t>tot</w:t>
      </w:r>
      <w:proofErr w:type="spellEnd"/>
      <w:r>
        <w:t xml:space="preserve"> = Σ</w:t>
      </w:r>
      <m:oMath>
        <m:r>
          <w:rPr>
            <w:rFonts w:ascii="Cambria Math" w:hAnsi="Cambria Math"/>
          </w:rPr>
          <m:t>(</m:t>
        </m:r>
        <m:acc>
          <m:accPr>
            <m:ctrlPr>
              <w:rPr>
                <w:rFonts w:ascii="Cambria Math" w:hAnsi="Cambria Math"/>
                <w:i/>
              </w:rPr>
            </m:ctrlPr>
          </m:accPr>
          <m:e>
            <m:r>
              <w:rPr>
                <w:rFonts w:ascii="Cambria Math" w:hAnsi="Cambria Math"/>
              </w:rPr>
              <m:t>Y</m:t>
            </m:r>
          </m:e>
        </m:acc>
        <m:r>
          <w:rPr>
            <w:rFonts w:ascii="Cambria Math" w:hAnsi="Cambria Math"/>
          </w:rPr>
          <m:t xml:space="preserve">- </m:t>
        </m:r>
        <m:acc>
          <m:accPr>
            <m:chr m:val="̅"/>
            <m:ctrlPr>
              <w:rPr>
                <w:rFonts w:ascii="Cambria Math" w:hAnsi="Cambria Math"/>
                <w:i/>
              </w:rPr>
            </m:ctrlPr>
          </m:accPr>
          <m:e>
            <m:r>
              <w:rPr>
                <w:rFonts w:ascii="Cambria Math" w:hAnsi="Cambria Math"/>
              </w:rPr>
              <m:t>Y</m:t>
            </m:r>
          </m:e>
        </m:acc>
      </m:oMath>
      <w:r>
        <w:t>)</w:t>
      </w:r>
      <w:r>
        <w:rPr>
          <w:vertAlign w:val="superscript"/>
        </w:rPr>
        <w:t>2</w:t>
      </w:r>
      <w:r>
        <w:t xml:space="preserve"> / Σ</w:t>
      </w:r>
      <m:oMath>
        <m:r>
          <w:rPr>
            <w:rFonts w:ascii="Cambria Math" w:hAnsi="Cambria Math"/>
          </w:rPr>
          <m:t xml:space="preserve">(Y- </m:t>
        </m:r>
        <m:acc>
          <m:accPr>
            <m:chr m:val="̅"/>
            <m:ctrlPr>
              <w:rPr>
                <w:rFonts w:ascii="Cambria Math" w:hAnsi="Cambria Math"/>
                <w:i/>
              </w:rPr>
            </m:ctrlPr>
          </m:accPr>
          <m:e>
            <m:r>
              <w:rPr>
                <w:rFonts w:ascii="Cambria Math" w:hAnsi="Cambria Math"/>
              </w:rPr>
              <m:t>Y</m:t>
            </m:r>
          </m:e>
        </m:acc>
      </m:oMath>
      <w:r>
        <w:t>)</w:t>
      </w:r>
      <w:r>
        <w:rPr>
          <w:vertAlign w:val="superscript"/>
        </w:rPr>
        <w:t>2</w:t>
      </w:r>
    </w:p>
    <w:p w14:paraId="6149BEB1" w14:textId="70B9975F" w:rsidR="00D32A75" w:rsidRDefault="00D32A75" w:rsidP="005C0E9F">
      <w:proofErr w:type="spellStart"/>
      <w:r>
        <w:t>SS</w:t>
      </w:r>
      <w:r>
        <w:rPr>
          <w:vertAlign w:val="subscript"/>
        </w:rPr>
        <w:t>res</w:t>
      </w:r>
      <w:proofErr w:type="spellEnd"/>
      <w:r>
        <w:t xml:space="preserve"> = Sum of squares error</w:t>
      </w:r>
    </w:p>
    <w:p w14:paraId="1AF11D1D" w14:textId="2C7493D3" w:rsidR="00D32A75" w:rsidRDefault="00D32A75" w:rsidP="005C0E9F">
      <w:proofErr w:type="spellStart"/>
      <w:r>
        <w:t>SS</w:t>
      </w:r>
      <w:r>
        <w:rPr>
          <w:vertAlign w:val="subscript"/>
        </w:rPr>
        <w:t>res</w:t>
      </w:r>
      <w:proofErr w:type="spellEnd"/>
      <w:r>
        <w:t xml:space="preserve"> = </w:t>
      </w:r>
      <w:proofErr w:type="gramStart"/>
      <w:r w:rsidR="009B54BE">
        <w:t>Σ</w:t>
      </w:r>
      <m:oMath>
        <m:r>
          <w:rPr>
            <w:rFonts w:ascii="Cambria Math" w:hAnsi="Cambria Math"/>
          </w:rPr>
          <m:t>(</m:t>
        </m:r>
        <w:proofErr w:type="gramEnd"/>
        <m:r>
          <w:rPr>
            <w:rFonts w:ascii="Cambria Math" w:hAnsi="Cambria Math"/>
          </w:rPr>
          <m:t xml:space="preserve">Y- </m:t>
        </m:r>
        <m:acc>
          <m:accPr>
            <m:ctrlPr>
              <w:rPr>
                <w:rFonts w:ascii="Cambria Math" w:hAnsi="Cambria Math"/>
                <w:i/>
              </w:rPr>
            </m:ctrlPr>
          </m:accPr>
          <m:e>
            <m:r>
              <w:rPr>
                <w:rFonts w:ascii="Cambria Math" w:hAnsi="Cambria Math"/>
              </w:rPr>
              <m:t>Y</m:t>
            </m:r>
          </m:e>
        </m:acc>
      </m:oMath>
      <w:r w:rsidR="009B54BE">
        <w:t>)</w:t>
      </w:r>
      <w:r w:rsidR="009B54BE">
        <w:rPr>
          <w:vertAlign w:val="superscript"/>
        </w:rPr>
        <w:t>2</w:t>
      </w:r>
      <w:r w:rsidR="009B54BE">
        <w:rPr>
          <w:vertAlign w:val="subscript"/>
        </w:rPr>
        <w:t xml:space="preserve"> </w:t>
      </w:r>
      <w:r w:rsidR="009B54BE">
        <w:t xml:space="preserve">or </w:t>
      </w:r>
      <w:proofErr w:type="spellStart"/>
      <w:r w:rsidR="009B54BE">
        <w:t>SS</w:t>
      </w:r>
      <w:r w:rsidR="009B54BE">
        <w:rPr>
          <w:vertAlign w:val="subscript"/>
        </w:rPr>
        <w:t>Tot</w:t>
      </w:r>
      <w:proofErr w:type="spellEnd"/>
      <w:r w:rsidR="009B54BE">
        <w:t xml:space="preserve"> (1 – r</w:t>
      </w:r>
      <w:r w:rsidR="009B54BE">
        <w:rPr>
          <w:vertAlign w:val="superscript"/>
        </w:rPr>
        <w:t>2</w:t>
      </w:r>
      <w:r w:rsidR="009B54BE">
        <w:t>) (</w:t>
      </w:r>
      <w:proofErr w:type="spellStart"/>
      <w:r w:rsidR="001B3509">
        <w:t>df</w:t>
      </w:r>
      <w:proofErr w:type="spellEnd"/>
      <w:r w:rsidR="001B3509">
        <w:t xml:space="preserve"> = N-2)</w:t>
      </w:r>
    </w:p>
    <w:p w14:paraId="4B96AA40" w14:textId="77777777" w:rsidR="009B54BE" w:rsidRPr="009B54BE" w:rsidRDefault="009B54BE" w:rsidP="005C0E9F"/>
    <w:p w14:paraId="43EB9BA6" w14:textId="54D51174" w:rsidR="009B54BE" w:rsidRDefault="001B3509" w:rsidP="005C0E9F">
      <w:r>
        <w:rPr>
          <w:noProof/>
        </w:rPr>
        <w:drawing>
          <wp:inline distT="0" distB="0" distL="0" distR="0" wp14:anchorId="782615F5" wp14:editId="707F0AFA">
            <wp:extent cx="5933440" cy="355600"/>
            <wp:effectExtent l="0" t="0" r="10160" b="0"/>
            <wp:docPr id="44" name="Picture 44" descr="Macintosh HD:Users:Olanubi:Desktop:Screen Shot 2014-02-18 at 9.44.4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Olanubi:Desktop:Screen Shot 2014-02-18 at 9.44.40 AM.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3440" cy="355600"/>
                    </a:xfrm>
                    <a:prstGeom prst="rect">
                      <a:avLst/>
                    </a:prstGeom>
                    <a:noFill/>
                    <a:ln>
                      <a:noFill/>
                    </a:ln>
                  </pic:spPr>
                </pic:pic>
              </a:graphicData>
            </a:graphic>
          </wp:inline>
        </w:drawing>
      </w:r>
    </w:p>
    <w:p w14:paraId="0D0B7A11" w14:textId="77777777" w:rsidR="001B3509" w:rsidRDefault="001B3509" w:rsidP="005C0E9F"/>
    <w:p w14:paraId="0C56995F" w14:textId="099D9126" w:rsidR="001B3509" w:rsidRDefault="001B3509" w:rsidP="005C0E9F">
      <w:r>
        <w:t xml:space="preserve">Prediction Interval </w:t>
      </w:r>
      <w:commentRangeStart w:id="4"/>
      <w:r>
        <w:t xml:space="preserve">(blue) </w:t>
      </w:r>
      <w:commentRangeEnd w:id="4"/>
      <w:r>
        <w:rPr>
          <w:rStyle w:val="CommentReference"/>
        </w:rPr>
        <w:commentReference w:id="4"/>
      </w:r>
      <w:r>
        <w:t>– Confidence Interval from predicted Y. Considers the uncertainty of the mean of Y conditional on X, and the variability of observations around the predicted Y.</w:t>
      </w:r>
    </w:p>
    <w:p w14:paraId="734488AD" w14:textId="273C4757" w:rsidR="00183510" w:rsidRDefault="00183510" w:rsidP="005C0E9F">
      <w:r>
        <w:t>For a few individual</w:t>
      </w:r>
    </w:p>
    <w:p w14:paraId="641E5BF9" w14:textId="5D436906" w:rsidR="001B3509" w:rsidRDefault="00183510" w:rsidP="005C0E9F">
      <w:r>
        <w:rPr>
          <w:noProof/>
        </w:rPr>
        <w:drawing>
          <wp:inline distT="0" distB="0" distL="0" distR="0" wp14:anchorId="105B3B18" wp14:editId="4506273E">
            <wp:extent cx="2853870" cy="1229360"/>
            <wp:effectExtent l="0" t="0" r="0" b="0"/>
            <wp:docPr id="46" name="Picture 46" descr="Macintosh HD:Users:Olanubi:Desktop:Screen Shot 2014-02-18 at 9.53.38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Olanubi:Desktop:Screen Shot 2014-02-18 at 9.53.38 AM.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55049" cy="1229868"/>
                    </a:xfrm>
                    <a:prstGeom prst="rect">
                      <a:avLst/>
                    </a:prstGeom>
                    <a:noFill/>
                    <a:ln>
                      <a:noFill/>
                    </a:ln>
                  </pic:spPr>
                </pic:pic>
              </a:graphicData>
            </a:graphic>
          </wp:inline>
        </w:drawing>
      </w:r>
    </w:p>
    <w:p w14:paraId="657137A4" w14:textId="35950FCB" w:rsidR="001B3509" w:rsidRDefault="001B3509" w:rsidP="005C0E9F">
      <w:r>
        <w:t>Regression Interval (green) – Confidence Inter</w:t>
      </w:r>
      <w:r w:rsidR="00183510">
        <w:t>val for the conditional means (</w:t>
      </w:r>
      <w:r>
        <w:t>the regressi</w:t>
      </w:r>
      <w:r w:rsidR="00183510">
        <w:t>on line)</w:t>
      </w:r>
      <w:r w:rsidR="00183510">
        <w:rPr>
          <w:noProof/>
        </w:rPr>
        <w:drawing>
          <wp:inline distT="0" distB="0" distL="0" distR="0" wp14:anchorId="69FEC49E" wp14:editId="460B8782">
            <wp:extent cx="2601396" cy="1313180"/>
            <wp:effectExtent l="0" t="0" r="0" b="7620"/>
            <wp:docPr id="47" name="Picture 47" descr="Macintosh HD:Users:Olanubi:Desktop:Screen Shot 2014-02-18 at 9.54.2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Olanubi:Desktop:Screen Shot 2014-02-18 at 9.54.27 AM.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03068" cy="1314024"/>
                    </a:xfrm>
                    <a:prstGeom prst="rect">
                      <a:avLst/>
                    </a:prstGeom>
                    <a:noFill/>
                    <a:ln>
                      <a:noFill/>
                    </a:ln>
                  </pic:spPr>
                </pic:pic>
              </a:graphicData>
            </a:graphic>
          </wp:inline>
        </w:drawing>
      </w:r>
    </w:p>
    <w:p w14:paraId="0EB09065" w14:textId="77777777" w:rsidR="00183510" w:rsidRDefault="00183510" w:rsidP="005C0E9F"/>
    <w:p w14:paraId="7BBB4176" w14:textId="43706AD1" w:rsidR="001B3509" w:rsidRDefault="001B3509" w:rsidP="005C0E9F">
      <w:r>
        <w:rPr>
          <w:noProof/>
        </w:rPr>
        <w:drawing>
          <wp:inline distT="0" distB="0" distL="0" distR="0" wp14:anchorId="229C08E0" wp14:editId="74624CAD">
            <wp:extent cx="5933440" cy="2733040"/>
            <wp:effectExtent l="0" t="0" r="10160" b="10160"/>
            <wp:docPr id="45" name="Picture 45" descr="Macintosh HD:Users:Olanubi:Desktop:Screen Shot 2014-02-18 at 9.49.03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Olanubi:Desktop:Screen Shot 2014-02-18 at 9.49.03 AM.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33440" cy="2733040"/>
                    </a:xfrm>
                    <a:prstGeom prst="rect">
                      <a:avLst/>
                    </a:prstGeom>
                    <a:noFill/>
                    <a:ln>
                      <a:noFill/>
                    </a:ln>
                  </pic:spPr>
                </pic:pic>
              </a:graphicData>
            </a:graphic>
          </wp:inline>
        </w:drawing>
      </w:r>
    </w:p>
    <w:p w14:paraId="435A5247" w14:textId="65DE1DA7" w:rsidR="00183510" w:rsidRDefault="00183510" w:rsidP="005C0E9F">
      <w:r>
        <w:rPr>
          <w:noProof/>
        </w:rPr>
        <w:drawing>
          <wp:inline distT="0" distB="0" distL="0" distR="0" wp14:anchorId="2FC96B57" wp14:editId="45799F39">
            <wp:extent cx="5943600" cy="375920"/>
            <wp:effectExtent l="0" t="0" r="0" b="5080"/>
            <wp:docPr id="48" name="Picture 48" descr="Macintosh HD:Users:Olanubi:Desktop:Screen Shot 2014-02-18 at 9.55.4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Olanubi:Desktop:Screen Shot 2014-02-18 at 9.55.46 AM.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375920"/>
                    </a:xfrm>
                    <a:prstGeom prst="rect">
                      <a:avLst/>
                    </a:prstGeom>
                    <a:noFill/>
                    <a:ln>
                      <a:noFill/>
                    </a:ln>
                  </pic:spPr>
                </pic:pic>
              </a:graphicData>
            </a:graphic>
          </wp:inline>
        </w:drawing>
      </w:r>
    </w:p>
    <w:p w14:paraId="1524889B" w14:textId="77777777" w:rsidR="00183510" w:rsidRDefault="00183510" w:rsidP="005C0E9F"/>
    <w:p w14:paraId="7F33CCD9" w14:textId="1F96432B" w:rsidR="00183510" w:rsidRDefault="00183510" w:rsidP="00183510">
      <w:r>
        <w:t xml:space="preserve">Homogeneity of variance assumes </w:t>
      </w:r>
      <w:r w:rsidRPr="00183510">
        <w:t>standard deviations of the error terms are constant and do not depend on the </w:t>
      </w:r>
      <w:r w:rsidRPr="00183510">
        <w:rPr>
          <w:i/>
          <w:iCs/>
        </w:rPr>
        <w:t>x</w:t>
      </w:r>
      <w:r w:rsidRPr="00183510">
        <w:t>-value</w:t>
      </w:r>
      <w:r>
        <w:t>. If this was violated the regression line would be useless in predicting Y on X as there would be more error variability of some values on X than on others and ruin the calculation of the slope and the intercept.</w:t>
      </w:r>
    </w:p>
    <w:p w14:paraId="3400D91F" w14:textId="77777777" w:rsidR="00183510" w:rsidRDefault="00183510" w:rsidP="00183510"/>
    <w:p w14:paraId="629B9858" w14:textId="6D3BE41C" w:rsidR="00183510" w:rsidRPr="00183510" w:rsidRDefault="00183510" w:rsidP="00183510">
      <w:commentRangeStart w:id="5"/>
      <w:r>
        <w:rPr>
          <w:noProof/>
        </w:rPr>
        <w:drawing>
          <wp:inline distT="0" distB="0" distL="0" distR="0" wp14:anchorId="05E06249" wp14:editId="2F0851EE">
            <wp:extent cx="5933440" cy="477520"/>
            <wp:effectExtent l="0" t="0" r="10160" b="5080"/>
            <wp:docPr id="49" name="Picture 49" descr="Macintosh HD:Users:Olanubi:Desktop:Screen Shot 2014-02-18 at 10.00.5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Olanubi:Desktop:Screen Shot 2014-02-18 at 10.00.51 AM.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33440" cy="477520"/>
                    </a:xfrm>
                    <a:prstGeom prst="rect">
                      <a:avLst/>
                    </a:prstGeom>
                    <a:noFill/>
                    <a:ln>
                      <a:noFill/>
                    </a:ln>
                  </pic:spPr>
                </pic:pic>
              </a:graphicData>
            </a:graphic>
          </wp:inline>
        </w:drawing>
      </w:r>
      <w:commentRangeEnd w:id="5"/>
      <w:r w:rsidR="00E24272">
        <w:rPr>
          <w:rStyle w:val="CommentReference"/>
        </w:rPr>
        <w:commentReference w:id="5"/>
      </w:r>
    </w:p>
    <w:p w14:paraId="35995C3B" w14:textId="14150EBA" w:rsidR="00183510" w:rsidRDefault="00183510" w:rsidP="005C0E9F">
      <w:r>
        <w:t>To note, this is testing two slopes in different samples. Not testing two predictors!</w:t>
      </w:r>
    </w:p>
    <w:p w14:paraId="253FC205" w14:textId="77777777" w:rsidR="00E24272" w:rsidRDefault="00E24272" w:rsidP="005C0E9F"/>
    <w:p w14:paraId="0513A9AA" w14:textId="5E609172" w:rsidR="000E6BD0" w:rsidRDefault="000E6BD0" w:rsidP="005C0E9F">
      <w:pPr>
        <w:rPr>
          <w:b/>
          <w:sz w:val="28"/>
          <w:szCs w:val="28"/>
        </w:rPr>
      </w:pPr>
      <w:r w:rsidRPr="000E6BD0">
        <w:rPr>
          <w:b/>
          <w:sz w:val="28"/>
          <w:szCs w:val="28"/>
        </w:rPr>
        <w:t xml:space="preserve">Multiple </w:t>
      </w:r>
      <w:proofErr w:type="gramStart"/>
      <w:r w:rsidRPr="000E6BD0">
        <w:rPr>
          <w:b/>
          <w:sz w:val="28"/>
          <w:szCs w:val="28"/>
        </w:rPr>
        <w:t>Regression</w:t>
      </w:r>
      <w:proofErr w:type="gramEnd"/>
    </w:p>
    <w:p w14:paraId="39B8AAD4" w14:textId="77777777" w:rsidR="000E6BD0" w:rsidRPr="000E6BD0" w:rsidRDefault="000E6BD0" w:rsidP="005C0E9F">
      <w:pPr>
        <w:rPr>
          <w:b/>
          <w:sz w:val="28"/>
          <w:szCs w:val="28"/>
        </w:rPr>
      </w:pPr>
    </w:p>
    <w:p w14:paraId="2DAAFF68" w14:textId="4A868241" w:rsidR="00183510" w:rsidRDefault="00E24272" w:rsidP="005C0E9F">
      <w:r>
        <w:rPr>
          <w:noProof/>
        </w:rPr>
        <w:drawing>
          <wp:inline distT="0" distB="0" distL="0" distR="0" wp14:anchorId="1A2855A3" wp14:editId="061764E6">
            <wp:extent cx="5943600" cy="629920"/>
            <wp:effectExtent l="0" t="0" r="0" b="5080"/>
            <wp:docPr id="50" name="Picture 50" descr="Macintosh HD:Users:Olanubi:Desktop:Screen Shot 2014-02-18 at 10.04.0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Olanubi:Desktop:Screen Shot 2014-02-18 at 10.04.09 AM.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629920"/>
                    </a:xfrm>
                    <a:prstGeom prst="rect">
                      <a:avLst/>
                    </a:prstGeom>
                    <a:noFill/>
                    <a:ln>
                      <a:noFill/>
                    </a:ln>
                  </pic:spPr>
                </pic:pic>
              </a:graphicData>
            </a:graphic>
          </wp:inline>
        </w:drawing>
      </w:r>
    </w:p>
    <w:p w14:paraId="57426918" w14:textId="77777777" w:rsidR="00E24272" w:rsidRDefault="00E24272" w:rsidP="005C0E9F"/>
    <w:p w14:paraId="29C6AC8A" w14:textId="1607FC6E" w:rsidR="00E24272" w:rsidRDefault="00E24272" w:rsidP="005C0E9F">
      <w:r>
        <w:t xml:space="preserve">Partial Regression coefficients – The unique percent reduction in error on Y controlling for the other predictors. That is, </w:t>
      </w:r>
      <w:r w:rsidR="000E6BD0">
        <w:t>looking at the relation of X and Y at the specific value of other predictors—controlling for other sources of variation.</w:t>
      </w:r>
    </w:p>
    <w:p w14:paraId="46A5CE10" w14:textId="77777777" w:rsidR="00E24272" w:rsidRDefault="00E24272" w:rsidP="005C0E9F"/>
    <w:p w14:paraId="3807746F" w14:textId="77777777" w:rsidR="00E24272" w:rsidRDefault="00E24272" w:rsidP="005C0E9F"/>
    <w:p w14:paraId="61DF1786" w14:textId="2457DAE3" w:rsidR="00E24272" w:rsidRDefault="00E24272" w:rsidP="005C0E9F">
      <w:r>
        <w:rPr>
          <w:noProof/>
        </w:rPr>
        <w:drawing>
          <wp:inline distT="0" distB="0" distL="0" distR="0" wp14:anchorId="10722F44" wp14:editId="56C37B23">
            <wp:extent cx="5943600" cy="213360"/>
            <wp:effectExtent l="0" t="0" r="0" b="0"/>
            <wp:docPr id="51" name="Picture 51" descr="Macintosh HD:Users:Olanubi:Desktop:Screen Shot 2014-02-18 at 10.06.5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Olanubi:Desktop:Screen Shot 2014-02-18 at 10.06.56 AM.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213360"/>
                    </a:xfrm>
                    <a:prstGeom prst="rect">
                      <a:avLst/>
                    </a:prstGeom>
                    <a:noFill/>
                    <a:ln>
                      <a:noFill/>
                    </a:ln>
                  </pic:spPr>
                </pic:pic>
              </a:graphicData>
            </a:graphic>
          </wp:inline>
        </w:drawing>
      </w:r>
    </w:p>
    <w:p w14:paraId="110AA377" w14:textId="77777777" w:rsidR="00E24272" w:rsidRDefault="00E24272" w:rsidP="005C0E9F"/>
    <w:p w14:paraId="602DB73D" w14:textId="14574681" w:rsidR="00E24272" w:rsidRDefault="00E24272" w:rsidP="005C0E9F">
      <w:r>
        <w:t xml:space="preserve">Multiple R = Correlation between Y and </w:t>
      </w:r>
      <m:oMath>
        <m:acc>
          <m:accPr>
            <m:ctrlPr>
              <w:rPr>
                <w:rFonts w:ascii="Cambria Math" w:hAnsi="Cambria Math"/>
                <w:i/>
              </w:rPr>
            </m:ctrlPr>
          </m:accPr>
          <m:e>
            <m:r>
              <w:rPr>
                <w:rFonts w:ascii="Cambria Math" w:hAnsi="Cambria Math"/>
              </w:rPr>
              <m:t>Y</m:t>
            </m:r>
          </m:e>
        </m:acc>
      </m:oMath>
      <w:r>
        <w:t xml:space="preserve"> (The best linear composite estimate)</w:t>
      </w:r>
    </w:p>
    <w:p w14:paraId="0FA88242" w14:textId="77777777" w:rsidR="000E6BD0" w:rsidRDefault="00E24272" w:rsidP="005C0E9F">
      <w:r>
        <w:t>R</w:t>
      </w:r>
      <w:r>
        <w:rPr>
          <w:vertAlign w:val="superscript"/>
        </w:rPr>
        <w:t>2</w:t>
      </w:r>
      <w:r>
        <w:t xml:space="preserve"> = </w:t>
      </w:r>
      <w:proofErr w:type="spellStart"/>
      <w:r w:rsidR="000E6BD0">
        <w:t>Precent</w:t>
      </w:r>
      <w:proofErr w:type="spellEnd"/>
      <w:r w:rsidR="000E6BD0">
        <w:t xml:space="preserve"> of variance in Y explained by the linear combination of predictors (</w:t>
      </w:r>
      <w:proofErr w:type="spellStart"/>
      <w:r w:rsidR="000E6BD0">
        <w:t>Xs</w:t>
      </w:r>
      <w:proofErr w:type="spellEnd"/>
      <w:r w:rsidR="000E6BD0">
        <w:t>)</w:t>
      </w:r>
    </w:p>
    <w:p w14:paraId="01831899" w14:textId="77777777" w:rsidR="000E6BD0" w:rsidRDefault="000E6BD0" w:rsidP="005C0E9F"/>
    <w:p w14:paraId="1C7D7752" w14:textId="4E99E8C1" w:rsidR="00E24272" w:rsidRDefault="000E6BD0" w:rsidP="005C0E9F">
      <w:r>
        <w:rPr>
          <w:noProof/>
        </w:rPr>
        <w:drawing>
          <wp:inline distT="0" distB="0" distL="0" distR="0" wp14:anchorId="795B57AE" wp14:editId="7375E812">
            <wp:extent cx="5933440" cy="203200"/>
            <wp:effectExtent l="0" t="0" r="10160" b="0"/>
            <wp:docPr id="52" name="Picture 52" descr="Macintosh HD:Users:Olanubi:Desktop:Screen Shot 2014-02-18 at 10.14.1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Olanubi:Desktop:Screen Shot 2014-02-18 at 10.14.11 AM.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33440" cy="203200"/>
                    </a:xfrm>
                    <a:prstGeom prst="rect">
                      <a:avLst/>
                    </a:prstGeom>
                    <a:noFill/>
                    <a:ln>
                      <a:noFill/>
                    </a:ln>
                  </pic:spPr>
                </pic:pic>
              </a:graphicData>
            </a:graphic>
          </wp:inline>
        </w:drawing>
      </w:r>
    </w:p>
    <w:p w14:paraId="1D5348F3" w14:textId="77777777" w:rsidR="000E6BD0" w:rsidRDefault="000E6BD0" w:rsidP="005C0E9F"/>
    <w:p w14:paraId="1675E07D" w14:textId="6B2F8B1A" w:rsidR="000E6BD0" w:rsidRPr="000E6BD0" w:rsidRDefault="000E6BD0" w:rsidP="005C0E9F">
      <w:commentRangeStart w:id="6"/>
      <w:proofErr w:type="spellStart"/>
      <w:proofErr w:type="gramStart"/>
      <w:r>
        <w:t>df</w:t>
      </w:r>
      <w:r>
        <w:rPr>
          <w:vertAlign w:val="subscript"/>
        </w:rPr>
        <w:t>Tot</w:t>
      </w:r>
      <w:proofErr w:type="spellEnd"/>
      <w:proofErr w:type="gramEnd"/>
      <w:r>
        <w:rPr>
          <w:vertAlign w:val="subscript"/>
        </w:rPr>
        <w:t xml:space="preserve"> </w:t>
      </w:r>
      <w:r>
        <w:t>= N-1</w:t>
      </w:r>
      <w:r w:rsidR="00032DC2">
        <w:t>,</w:t>
      </w:r>
      <w:r>
        <w:t xml:space="preserve"> </w:t>
      </w:r>
      <w:proofErr w:type="spellStart"/>
      <w:r>
        <w:t>df</w:t>
      </w:r>
      <w:r>
        <w:rPr>
          <w:vertAlign w:val="subscript"/>
        </w:rPr>
        <w:t>Reg</w:t>
      </w:r>
      <w:proofErr w:type="spellEnd"/>
      <w:r>
        <w:rPr>
          <w:vertAlign w:val="subscript"/>
        </w:rPr>
        <w:t xml:space="preserve"> </w:t>
      </w:r>
      <w:r>
        <w:t>= p</w:t>
      </w:r>
      <w:r w:rsidR="00032DC2">
        <w:t>,</w:t>
      </w:r>
      <w:r>
        <w:t xml:space="preserve"> </w:t>
      </w:r>
      <w:proofErr w:type="spellStart"/>
      <w:r>
        <w:t>df</w:t>
      </w:r>
      <w:r>
        <w:rPr>
          <w:vertAlign w:val="subscript"/>
        </w:rPr>
        <w:t>res</w:t>
      </w:r>
      <w:proofErr w:type="spellEnd"/>
      <w:r>
        <w:t xml:space="preserve"> = N – p -1</w:t>
      </w:r>
      <w:commentRangeEnd w:id="6"/>
      <w:r w:rsidR="00032DC2">
        <w:rPr>
          <w:rStyle w:val="CommentReference"/>
        </w:rPr>
        <w:commentReference w:id="6"/>
      </w:r>
    </w:p>
    <w:p w14:paraId="40197659" w14:textId="77777777" w:rsidR="000E6BD0" w:rsidRPr="00032DC2" w:rsidRDefault="000E6BD0" w:rsidP="005C0E9F"/>
    <w:sectPr w:rsidR="000E6BD0" w:rsidRPr="00032DC2" w:rsidSect="0004572A">
      <w:pgSz w:w="12240" w:h="15840"/>
      <w:pgMar w:top="1440" w:right="1440" w:bottom="1296"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Gbolahan Olanubi" w:date="2014-02-17T18:56:00Z" w:initials="GO">
    <w:p w14:paraId="641A002D" w14:textId="163B0245" w:rsidR="000E6BD0" w:rsidRDefault="000E6BD0">
      <w:pPr>
        <w:pStyle w:val="CommentText"/>
      </w:pPr>
      <w:r>
        <w:rPr>
          <w:rStyle w:val="CommentReference"/>
        </w:rPr>
        <w:annotationRef/>
      </w:r>
      <w:r>
        <w:t xml:space="preserve">I’m shaky on the </w:t>
      </w:r>
      <w:proofErr w:type="spellStart"/>
      <w:r>
        <w:t>explination</w:t>
      </w:r>
      <w:proofErr w:type="spellEnd"/>
      <w:r>
        <w:t xml:space="preserve"> for effect size. Do you have an answer?</w:t>
      </w:r>
    </w:p>
  </w:comment>
  <w:comment w:id="1" w:author="Gbolahan Olanubi" w:date="2014-02-17T22:04:00Z" w:initials="GO">
    <w:p w14:paraId="4709F277" w14:textId="3BAE7073" w:rsidR="000E6BD0" w:rsidRDefault="000E6BD0">
      <w:pPr>
        <w:pStyle w:val="CommentText"/>
      </w:pPr>
      <w:r>
        <w:rPr>
          <w:rStyle w:val="CommentReference"/>
        </w:rPr>
        <w:annotationRef/>
      </w:r>
      <w:r>
        <w:t>Something about the wording of this one. I can’t seem to think of the answer.</w:t>
      </w:r>
    </w:p>
  </w:comment>
  <w:comment w:id="2" w:author="Gbolahan Olanubi" w:date="2014-02-18T09:09:00Z" w:initials="GO">
    <w:p w14:paraId="3BCE1D07" w14:textId="42619616" w:rsidR="000E6BD0" w:rsidRDefault="000E6BD0">
      <w:pPr>
        <w:pStyle w:val="CommentText"/>
      </w:pPr>
      <w:r>
        <w:rPr>
          <w:rStyle w:val="CommentReference"/>
        </w:rPr>
        <w:annotationRef/>
      </w:r>
      <w:r>
        <w:t>I pulled my answer from Wiki is this what Steve means as well?</w:t>
      </w:r>
    </w:p>
  </w:comment>
  <w:comment w:id="3" w:author="Gbolahan Olanubi" w:date="2014-02-18T09:44:00Z" w:initials="GO">
    <w:p w14:paraId="0F57D408" w14:textId="3D2554D7" w:rsidR="000E6BD0" w:rsidRDefault="000E6BD0">
      <w:pPr>
        <w:pStyle w:val="CommentText"/>
      </w:pPr>
      <w:r>
        <w:rPr>
          <w:rStyle w:val="CommentReference"/>
        </w:rPr>
        <w:annotationRef/>
      </w:r>
      <w:r>
        <w:t>Jeff uses ‘n’ instead of ‘N’ in the notes?</w:t>
      </w:r>
    </w:p>
  </w:comment>
  <w:comment w:id="4" w:author="Gbolahan Olanubi" w:date="2014-02-18T09:52:00Z" w:initials="GO">
    <w:p w14:paraId="7CD60F81" w14:textId="5A66AD6F" w:rsidR="000E6BD0" w:rsidRDefault="000E6BD0">
      <w:pPr>
        <w:pStyle w:val="CommentText"/>
      </w:pPr>
      <w:r>
        <w:rPr>
          <w:rStyle w:val="CommentReference"/>
        </w:rPr>
        <w:annotationRef/>
      </w:r>
      <w:r>
        <w:t>Are they correctly labeled?</w:t>
      </w:r>
    </w:p>
  </w:comment>
  <w:comment w:id="5" w:author="Gbolahan Olanubi" w:date="2014-02-18T10:04:00Z" w:initials="GO">
    <w:p w14:paraId="52AF8629" w14:textId="7F756F79" w:rsidR="000E6BD0" w:rsidRDefault="000E6BD0">
      <w:pPr>
        <w:pStyle w:val="CommentText"/>
      </w:pPr>
      <w:r>
        <w:rPr>
          <w:rStyle w:val="CommentReference"/>
        </w:rPr>
        <w:annotationRef/>
      </w:r>
      <w:r>
        <w:t xml:space="preserve">This is beyond me </w:t>
      </w:r>
    </w:p>
  </w:comment>
  <w:comment w:id="6" w:author="Gbolahan Olanubi" w:date="2014-02-18T10:28:00Z" w:initials="GO">
    <w:p w14:paraId="19F848ED" w14:textId="04AFACA1" w:rsidR="00032DC2" w:rsidRDefault="00032DC2">
      <w:pPr>
        <w:pStyle w:val="CommentText"/>
      </w:pPr>
      <w:r>
        <w:rPr>
          <w:rStyle w:val="CommentReference"/>
        </w:rPr>
        <w:annotationRef/>
      </w:r>
      <w:r w:rsidR="00E27D81">
        <w:t xml:space="preserve">To double </w:t>
      </w:r>
      <w:r w:rsidR="00E27D81">
        <w:t>check.</w:t>
      </w:r>
      <w:bookmarkStart w:id="7" w:name="_GoBack"/>
      <w:bookmarkEnd w:id="7"/>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2A4ED7"/>
    <w:multiLevelType w:val="hybridMultilevel"/>
    <w:tmpl w:val="B9FEC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B75"/>
    <w:rsid w:val="00032DC2"/>
    <w:rsid w:val="0004572A"/>
    <w:rsid w:val="000E6BD0"/>
    <w:rsid w:val="00115B14"/>
    <w:rsid w:val="00133CC8"/>
    <w:rsid w:val="00156AD2"/>
    <w:rsid w:val="00183510"/>
    <w:rsid w:val="001A6499"/>
    <w:rsid w:val="001B3509"/>
    <w:rsid w:val="001D4AE1"/>
    <w:rsid w:val="001E22B9"/>
    <w:rsid w:val="002E3014"/>
    <w:rsid w:val="002F4ED9"/>
    <w:rsid w:val="003E4D91"/>
    <w:rsid w:val="003E5186"/>
    <w:rsid w:val="00416AB7"/>
    <w:rsid w:val="00427E7A"/>
    <w:rsid w:val="004D7B16"/>
    <w:rsid w:val="004E32E9"/>
    <w:rsid w:val="004E540C"/>
    <w:rsid w:val="005A3923"/>
    <w:rsid w:val="005C0E9F"/>
    <w:rsid w:val="005C2D33"/>
    <w:rsid w:val="005C67A4"/>
    <w:rsid w:val="005D39F7"/>
    <w:rsid w:val="006323DA"/>
    <w:rsid w:val="006B4A27"/>
    <w:rsid w:val="00721948"/>
    <w:rsid w:val="007528B3"/>
    <w:rsid w:val="007679E1"/>
    <w:rsid w:val="00785D9E"/>
    <w:rsid w:val="007C6F5A"/>
    <w:rsid w:val="0087269E"/>
    <w:rsid w:val="00886F3D"/>
    <w:rsid w:val="00954B75"/>
    <w:rsid w:val="00984573"/>
    <w:rsid w:val="009B54BE"/>
    <w:rsid w:val="00A745A2"/>
    <w:rsid w:val="00A90E33"/>
    <w:rsid w:val="00AB105E"/>
    <w:rsid w:val="00BF70A6"/>
    <w:rsid w:val="00C06B4C"/>
    <w:rsid w:val="00C53532"/>
    <w:rsid w:val="00CB4EA2"/>
    <w:rsid w:val="00D32A75"/>
    <w:rsid w:val="00D436C4"/>
    <w:rsid w:val="00E046E6"/>
    <w:rsid w:val="00E20DA9"/>
    <w:rsid w:val="00E24272"/>
    <w:rsid w:val="00E27D81"/>
    <w:rsid w:val="00F52536"/>
    <w:rsid w:val="00FE38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7C64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4B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4B75"/>
    <w:rPr>
      <w:rFonts w:ascii="Lucida Grande" w:hAnsi="Lucida Grande" w:cs="Lucida Grande"/>
      <w:sz w:val="18"/>
      <w:szCs w:val="18"/>
    </w:rPr>
  </w:style>
  <w:style w:type="paragraph" w:styleId="ListParagraph">
    <w:name w:val="List Paragraph"/>
    <w:basedOn w:val="Normal"/>
    <w:uiPriority w:val="34"/>
    <w:qFormat/>
    <w:rsid w:val="00954B75"/>
    <w:pPr>
      <w:ind w:left="720"/>
      <w:contextualSpacing/>
    </w:pPr>
  </w:style>
  <w:style w:type="table" w:styleId="TableGrid">
    <w:name w:val="Table Grid"/>
    <w:basedOn w:val="TableNormal"/>
    <w:uiPriority w:val="59"/>
    <w:rsid w:val="000457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B105E"/>
    <w:rPr>
      <w:color w:val="808080"/>
    </w:rPr>
  </w:style>
  <w:style w:type="character" w:styleId="CommentReference">
    <w:name w:val="annotation reference"/>
    <w:basedOn w:val="DefaultParagraphFont"/>
    <w:uiPriority w:val="99"/>
    <w:semiHidden/>
    <w:unhideWhenUsed/>
    <w:rsid w:val="006B4A27"/>
    <w:rPr>
      <w:sz w:val="18"/>
      <w:szCs w:val="18"/>
    </w:rPr>
  </w:style>
  <w:style w:type="paragraph" w:styleId="CommentText">
    <w:name w:val="annotation text"/>
    <w:basedOn w:val="Normal"/>
    <w:link w:val="CommentTextChar"/>
    <w:uiPriority w:val="99"/>
    <w:semiHidden/>
    <w:unhideWhenUsed/>
    <w:rsid w:val="006B4A27"/>
  </w:style>
  <w:style w:type="character" w:customStyle="1" w:styleId="CommentTextChar">
    <w:name w:val="Comment Text Char"/>
    <w:basedOn w:val="DefaultParagraphFont"/>
    <w:link w:val="CommentText"/>
    <w:uiPriority w:val="99"/>
    <w:semiHidden/>
    <w:rsid w:val="006B4A27"/>
  </w:style>
  <w:style w:type="paragraph" w:styleId="CommentSubject">
    <w:name w:val="annotation subject"/>
    <w:basedOn w:val="CommentText"/>
    <w:next w:val="CommentText"/>
    <w:link w:val="CommentSubjectChar"/>
    <w:uiPriority w:val="99"/>
    <w:semiHidden/>
    <w:unhideWhenUsed/>
    <w:rsid w:val="006B4A27"/>
    <w:rPr>
      <w:b/>
      <w:bCs/>
      <w:sz w:val="20"/>
      <w:szCs w:val="20"/>
    </w:rPr>
  </w:style>
  <w:style w:type="character" w:customStyle="1" w:styleId="CommentSubjectChar">
    <w:name w:val="Comment Subject Char"/>
    <w:basedOn w:val="CommentTextChar"/>
    <w:link w:val="CommentSubject"/>
    <w:uiPriority w:val="99"/>
    <w:semiHidden/>
    <w:rsid w:val="006B4A27"/>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4B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4B75"/>
    <w:rPr>
      <w:rFonts w:ascii="Lucida Grande" w:hAnsi="Lucida Grande" w:cs="Lucida Grande"/>
      <w:sz w:val="18"/>
      <w:szCs w:val="18"/>
    </w:rPr>
  </w:style>
  <w:style w:type="paragraph" w:styleId="ListParagraph">
    <w:name w:val="List Paragraph"/>
    <w:basedOn w:val="Normal"/>
    <w:uiPriority w:val="34"/>
    <w:qFormat/>
    <w:rsid w:val="00954B75"/>
    <w:pPr>
      <w:ind w:left="720"/>
      <w:contextualSpacing/>
    </w:pPr>
  </w:style>
  <w:style w:type="table" w:styleId="TableGrid">
    <w:name w:val="Table Grid"/>
    <w:basedOn w:val="TableNormal"/>
    <w:uiPriority w:val="59"/>
    <w:rsid w:val="000457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B105E"/>
    <w:rPr>
      <w:color w:val="808080"/>
    </w:rPr>
  </w:style>
  <w:style w:type="character" w:styleId="CommentReference">
    <w:name w:val="annotation reference"/>
    <w:basedOn w:val="DefaultParagraphFont"/>
    <w:uiPriority w:val="99"/>
    <w:semiHidden/>
    <w:unhideWhenUsed/>
    <w:rsid w:val="006B4A27"/>
    <w:rPr>
      <w:sz w:val="18"/>
      <w:szCs w:val="18"/>
    </w:rPr>
  </w:style>
  <w:style w:type="paragraph" w:styleId="CommentText">
    <w:name w:val="annotation text"/>
    <w:basedOn w:val="Normal"/>
    <w:link w:val="CommentTextChar"/>
    <w:uiPriority w:val="99"/>
    <w:semiHidden/>
    <w:unhideWhenUsed/>
    <w:rsid w:val="006B4A27"/>
  </w:style>
  <w:style w:type="character" w:customStyle="1" w:styleId="CommentTextChar">
    <w:name w:val="Comment Text Char"/>
    <w:basedOn w:val="DefaultParagraphFont"/>
    <w:link w:val="CommentText"/>
    <w:uiPriority w:val="99"/>
    <w:semiHidden/>
    <w:rsid w:val="006B4A27"/>
  </w:style>
  <w:style w:type="paragraph" w:styleId="CommentSubject">
    <w:name w:val="annotation subject"/>
    <w:basedOn w:val="CommentText"/>
    <w:next w:val="CommentText"/>
    <w:link w:val="CommentSubjectChar"/>
    <w:uiPriority w:val="99"/>
    <w:semiHidden/>
    <w:unhideWhenUsed/>
    <w:rsid w:val="006B4A27"/>
    <w:rPr>
      <w:b/>
      <w:bCs/>
      <w:sz w:val="20"/>
      <w:szCs w:val="20"/>
    </w:rPr>
  </w:style>
  <w:style w:type="character" w:customStyle="1" w:styleId="CommentSubjectChar">
    <w:name w:val="Comment Subject Char"/>
    <w:basedOn w:val="CommentTextChar"/>
    <w:link w:val="CommentSubject"/>
    <w:uiPriority w:val="99"/>
    <w:semiHidden/>
    <w:rsid w:val="006B4A2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5558984">
      <w:bodyDiv w:val="1"/>
      <w:marLeft w:val="0"/>
      <w:marRight w:val="0"/>
      <w:marTop w:val="0"/>
      <w:marBottom w:val="0"/>
      <w:divBdr>
        <w:top w:val="none" w:sz="0" w:space="0" w:color="auto"/>
        <w:left w:val="none" w:sz="0" w:space="0" w:color="auto"/>
        <w:bottom w:val="none" w:sz="0" w:space="0" w:color="auto"/>
        <w:right w:val="none" w:sz="0" w:space="0" w:color="auto"/>
      </w:divBdr>
    </w:div>
    <w:div w:id="13166875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4" Type="http://schemas.openxmlformats.org/officeDocument/2006/relationships/comments" Target="comments.xml"/><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50" Type="http://schemas.openxmlformats.org/officeDocument/2006/relationships/image" Target="media/image43.png"/><Relationship Id="rId51" Type="http://schemas.openxmlformats.org/officeDocument/2006/relationships/image" Target="media/image44.png"/><Relationship Id="rId52" Type="http://schemas.openxmlformats.org/officeDocument/2006/relationships/image" Target="media/image45.png"/><Relationship Id="rId53" Type="http://schemas.openxmlformats.org/officeDocument/2006/relationships/image" Target="media/image46.png"/><Relationship Id="rId54" Type="http://schemas.openxmlformats.org/officeDocument/2006/relationships/image" Target="media/image47.png"/><Relationship Id="rId55" Type="http://schemas.openxmlformats.org/officeDocument/2006/relationships/fontTable" Target="fontTable.xml"/><Relationship Id="rId56" Type="http://schemas.openxmlformats.org/officeDocument/2006/relationships/theme" Target="theme/theme1.xml"/><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image" Target="media/image39.png"/><Relationship Id="rId47" Type="http://schemas.openxmlformats.org/officeDocument/2006/relationships/image" Target="media/image40.png"/><Relationship Id="rId48" Type="http://schemas.openxmlformats.org/officeDocument/2006/relationships/image" Target="media/image41.png"/><Relationship Id="rId49" Type="http://schemas.openxmlformats.org/officeDocument/2006/relationships/image" Target="media/image42.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F0A82-FB4B-FF44-BCDA-4E466FB00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12</Pages>
  <Words>2257</Words>
  <Characters>12866</Characters>
  <Application>Microsoft Macintosh Word</Application>
  <DocSecurity>0</DocSecurity>
  <Lines>107</Lines>
  <Paragraphs>30</Paragraphs>
  <ScaleCrop>false</ScaleCrop>
  <Company/>
  <LinksUpToDate>false</LinksUpToDate>
  <CharactersWithSpaces>15093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Gbolahan Olanubi</dc:creator>
  <cp:keywords/>
  <dc:description/>
  <cp:lastModifiedBy>Gbolahan Olanubi</cp:lastModifiedBy>
  <cp:revision>5</cp:revision>
  <dcterms:created xsi:type="dcterms:W3CDTF">2014-02-17T22:58:00Z</dcterms:created>
  <dcterms:modified xsi:type="dcterms:W3CDTF">2014-02-18T18:28:00Z</dcterms:modified>
</cp:coreProperties>
</file>